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37A" w:rsidRDefault="0035437A"/>
    <w:tbl>
      <w:tblPr>
        <w:tblStyle w:val="TableGrid"/>
        <w:tblW w:w="45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E555C" w:rsidRPr="0066438E" w:rsidTr="00B75735">
        <w:tc>
          <w:tcPr>
            <w:tcW w:w="4536" w:type="dxa"/>
          </w:tcPr>
          <w:p w:rsidR="00F75E8F" w:rsidRDefault="006153A5" w:rsidP="00393D13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107871" cy="360000"/>
                  <wp:effectExtent l="19050" t="0" r="0" b="0"/>
                  <wp:docPr id="6" name="Picture 6" descr="C:\Users\Rudi\AA Maverick Yachts\Corporate Identity\Maverick 400 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udi\AA Maverick Yachts\Corporate Identity\Maverick 400 Sta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37A" w:rsidRDefault="0035437A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119B1" w:rsidRDefault="00B119B1" w:rsidP="00B119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TECHNICAL DATA</w:t>
            </w:r>
          </w:p>
          <w:tbl>
            <w:tblPr>
              <w:tblStyle w:val="TableGrid"/>
              <w:tblW w:w="6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153"/>
              <w:gridCol w:w="2153"/>
            </w:tblGrid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Length overall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12.2 m / 40 Ft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Length waterline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11.3 m / 37.1 Ft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Beam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7.45 m / 24.5 Ft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Draft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0.9 m / 2.95 Ft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Mast height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16.9 m / 55.44 Ft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Mast height above waterline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18.7 m / 61.35 Ft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Displacement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12'000</w:t>
                  </w: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kg / 2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'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460</w:t>
                  </w: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lb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Fuel Capacity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 x 400 l / 2 x 106 US gal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Fresh Water Capacity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 x 500 l / 2 x 132 US gal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Motors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2x 30Hp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Main Sail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59.4 m² / 639 sq ft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Genoa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19B1" w:rsidRPr="00B119B1" w:rsidRDefault="00B119B1" w:rsidP="00B119B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1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32.6 m² / 351 sq ft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Designer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Phil Southwell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119B1" w:rsidTr="00250E60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CE Certified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9B1" w:rsidRPr="006161C3" w:rsidRDefault="00B119B1" w:rsidP="00250E6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</w:pPr>
                  <w:r w:rsidRPr="006161C3">
                    <w:rPr>
                      <w:rFonts w:ascii="Calibri" w:hAnsi="Calibri"/>
                      <w:color w:val="000000"/>
                      <w:sz w:val="16"/>
                      <w:szCs w:val="16"/>
                      <w:lang w:val="en-ZA" w:eastAsia="en-ZA"/>
                    </w:rPr>
                    <w:t>Cat A</w:t>
                  </w: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B119B1" w:rsidRDefault="00B119B1" w:rsidP="00250E6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F7126" w:rsidRDefault="002F7126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F7126" w:rsidRDefault="002F7126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 xml:space="preserve">HULL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DECK </w:t>
            </w: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&amp; APPENDAGES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831A28" w:rsidRDefault="004E555C" w:rsidP="00B75735">
            <w:pPr>
              <w:numPr>
                <w:ilvl w:val="0"/>
                <w:numId w:val="29"/>
              </w:numPr>
              <w:tabs>
                <w:tab w:val="left" w:pos="2483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 xml:space="preserve">The broad flat hulls are a composite sandwich construction, using hand laid stitched fabrics with </w:t>
            </w:r>
            <w:r>
              <w:rPr>
                <w:rFonts w:asciiTheme="minorHAnsi" w:hAnsiTheme="minorHAnsi"/>
                <w:sz w:val="16"/>
                <w:szCs w:val="16"/>
              </w:rPr>
              <w:t>PVC foam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as the core.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All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resins, chop strand mat &amp; stitched quad axle mat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are approved by Lloyds, SABS and ISO 9002.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Balanced spade rudders and sacrificial low profile slim line keel foils are unique.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98436C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poxy primer is applied below the water line to protect GRP against osmosis – followed by 2 coats of 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nti-fouling.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All sea-cocks are double clamped below waterline.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The bow incorporates two collision bulkheads, one facing forward and the other protecting below waterline collisions.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Deck laminate specifications are the same as the hull.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FE0D89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Amidships boarding steps, both to port &amp; starboard, includes chain plates with mid ship cleats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mid ship gates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Push pit &amp; pulpit seats.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98436C" w:rsidRDefault="004E555C" w:rsidP="0098436C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1000W Electric anchor windlass with foot switches on foredeck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Deck surface has a molded non-slip finish surrounded by toe rail.</w:t>
            </w:r>
          </w:p>
        </w:tc>
      </w:tr>
      <w:tr w:rsidR="004E555C" w:rsidRPr="0066438E" w:rsidTr="00B75735">
        <w:tc>
          <w:tcPr>
            <w:tcW w:w="4536" w:type="dxa"/>
          </w:tcPr>
          <w:p w:rsidR="002F7126" w:rsidRPr="00831A28" w:rsidRDefault="004E555C" w:rsidP="004A4D2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x Fresh water tank filler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7D202F" w:rsidRPr="0066438E" w:rsidRDefault="007D202F" w:rsidP="004A4D2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EQUIPMENT &amp; FITTINGS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  <w:lang w:val="en-GB"/>
              </w:rPr>
              <w:t>Winches are all two speed and self tailing.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2x Size 46 primary winches.</w:t>
            </w:r>
            <w:r w:rsidR="00E71FFA">
              <w:rPr>
                <w:rFonts w:asciiTheme="minorHAnsi" w:hAnsiTheme="minorHAnsi"/>
                <w:sz w:val="16"/>
                <w:szCs w:val="16"/>
              </w:rPr>
              <w:t xml:space="preserve"> (Cruise Ready is electric)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2x Size 40 secondary winches.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1x Size 40 winch for roller</w:t>
            </w:r>
            <w:r w:rsidRPr="0066438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furler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and dingy davit.</w:t>
            </w:r>
          </w:p>
        </w:tc>
      </w:tr>
      <w:tr w:rsidR="004E555C" w:rsidRPr="0066438E" w:rsidTr="00B75735">
        <w:tc>
          <w:tcPr>
            <w:tcW w:w="4536" w:type="dxa"/>
          </w:tcPr>
          <w:p w:rsidR="002F7126" w:rsidRPr="0066438E" w:rsidRDefault="004E555C" w:rsidP="004A4D2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A4D21">
              <w:rPr>
                <w:rFonts w:asciiTheme="minorHAnsi" w:hAnsiTheme="minorHAnsi"/>
                <w:sz w:val="16"/>
                <w:szCs w:val="16"/>
              </w:rPr>
              <w:t>1x Size 40 mast winch.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4E555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E555C" w:rsidRPr="0066438E" w:rsidRDefault="004E555C" w:rsidP="004E55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COACHROOF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, BIMINI &amp; COCKPIT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6D42F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The coach roof has a skylight which allows direct sunlight into both the galley &amp; saloon.</w:t>
            </w:r>
            <w:r w:rsidR="00FF5F63">
              <w:rPr>
                <w:rFonts w:asciiTheme="minorHAnsi" w:hAnsiTheme="minorHAnsi"/>
                <w:sz w:val="16"/>
                <w:szCs w:val="16"/>
              </w:rPr>
              <w:t xml:space="preserve"> (Cruise Ready has a blind)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Coach roof windows are made of tinted laminate glass.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AC3E8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C3E8B">
              <w:rPr>
                <w:rFonts w:asciiTheme="minorHAnsi" w:hAnsiTheme="minorHAnsi"/>
                <w:sz w:val="16"/>
                <w:szCs w:val="16"/>
              </w:rPr>
              <w:t>The hard top bimini</w:t>
            </w:r>
            <w:r w:rsidR="00AC3E8B">
              <w:rPr>
                <w:rFonts w:asciiTheme="minorHAnsi" w:hAnsiTheme="minorHAnsi"/>
                <w:sz w:val="16"/>
                <w:szCs w:val="16"/>
              </w:rPr>
              <w:t xml:space="preserve"> is</w:t>
            </w:r>
            <w:r w:rsidRPr="00AC3E8B">
              <w:rPr>
                <w:rFonts w:asciiTheme="minorHAnsi" w:hAnsiTheme="minorHAnsi"/>
                <w:sz w:val="16"/>
                <w:szCs w:val="16"/>
              </w:rPr>
              <w:t xml:space="preserve"> supported by robust, large diameter stainless steel pipes</w:t>
            </w:r>
            <w:r w:rsidR="00AC3E8B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r w:rsidR="00AC3E8B" w:rsidRPr="00AC3E8B">
              <w:rPr>
                <w:rFonts w:asciiTheme="minorHAnsi" w:hAnsiTheme="minorHAnsi"/>
                <w:sz w:val="16"/>
                <w:szCs w:val="16"/>
              </w:rPr>
              <w:t>allows access to the stack pack</w:t>
            </w:r>
            <w:r w:rsidR="00AC3E8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6D42F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The aft bimini section allows for installation of solar panels.</w:t>
            </w:r>
          </w:p>
          <w:p w:rsidR="004E555C" w:rsidRPr="0066438E" w:rsidRDefault="00F0351C" w:rsidP="006D42F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 fixed</w:t>
            </w:r>
            <w:r w:rsidR="004E555C">
              <w:rPr>
                <w:rFonts w:asciiTheme="minorHAnsi" w:hAnsiTheme="minorHAnsi"/>
                <w:sz w:val="16"/>
                <w:szCs w:val="16"/>
              </w:rPr>
              <w:t xml:space="preserve"> windscreen </w:t>
            </w:r>
            <w:r w:rsidR="001F33AA">
              <w:rPr>
                <w:rFonts w:asciiTheme="minorHAnsi" w:hAnsiTheme="minorHAnsi"/>
                <w:sz w:val="16"/>
                <w:szCs w:val="16"/>
              </w:rPr>
              <w:t>protects</w:t>
            </w:r>
            <w:r w:rsidR="004E555C">
              <w:rPr>
                <w:rFonts w:asciiTheme="minorHAnsi" w:hAnsiTheme="minorHAnsi"/>
                <w:sz w:val="16"/>
                <w:szCs w:val="16"/>
              </w:rPr>
              <w:t xml:space="preserve"> the helmsman from the elements.</w:t>
            </w:r>
          </w:p>
          <w:p w:rsidR="004E555C" w:rsidRPr="0066438E" w:rsidRDefault="004E555C" w:rsidP="006D42F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Optional: C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anvas zip up panels to enclose the cockpit in foul weather or merely for privacy.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6D42F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 xml:space="preserve">Sliding doors with 6.5mm laminated clear glass link the saloon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to the large 3.5m x 2.5m cockpit which has two tiers of seating.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Sliding windows extend the serving tops from the galley.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DD601D" w:rsidRDefault="004E555C" w:rsidP="00DD601D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The helmsman has all round visibility, a dedicated helmsman’s seat as well as a designer dash board.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Plenty of stowage lockers &amp; self draining.</w:t>
            </w:r>
          </w:p>
        </w:tc>
      </w:tr>
      <w:tr w:rsidR="004E555C" w:rsidRPr="0066438E" w:rsidTr="00B75735">
        <w:tc>
          <w:tcPr>
            <w:tcW w:w="4536" w:type="dxa"/>
          </w:tcPr>
          <w:p w:rsidR="00F75E8F" w:rsidRPr="00B119B1" w:rsidRDefault="004E555C" w:rsidP="00F75E8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Custom davits are fitted for easy lau</w:t>
            </w:r>
            <w:r w:rsidR="001F33AA">
              <w:rPr>
                <w:rFonts w:asciiTheme="minorHAnsi" w:hAnsiTheme="minorHAnsi"/>
                <w:sz w:val="16"/>
                <w:szCs w:val="16"/>
              </w:rPr>
              <w:t xml:space="preserve">nching and retrieving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dingy.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21792C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The davits incorporate an aft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hammock </w:t>
            </w:r>
            <w:r w:rsidRPr="0066438E">
              <w:rPr>
                <w:rFonts w:asciiTheme="minorHAnsi" w:hAnsiTheme="minorHAnsi"/>
                <w:sz w:val="16"/>
                <w:szCs w:val="16"/>
                <w:lang w:val="en-GB"/>
              </w:rPr>
              <w:t>seat/lounger.</w:t>
            </w:r>
          </w:p>
          <w:p w:rsidR="007D202F" w:rsidRPr="00C41C26" w:rsidRDefault="004E555C" w:rsidP="00AC3E8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75E8F">
              <w:rPr>
                <w:rFonts w:asciiTheme="minorHAnsi" w:hAnsiTheme="minorHAnsi"/>
                <w:sz w:val="16"/>
                <w:szCs w:val="16"/>
                <w:lang w:val="en-GB"/>
              </w:rPr>
              <w:t>Cockpit table</w:t>
            </w:r>
            <w:r w:rsidR="00C6366D" w:rsidRPr="00F75E8F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which lifts on the cockpit pole</w:t>
            </w:r>
            <w:r w:rsidR="00AC3E8B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</w:p>
          <w:p w:rsidR="00C41C26" w:rsidRPr="0066438E" w:rsidRDefault="00C41C26" w:rsidP="00AC3E8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Optional daybed with 6 seater table upgrade</w:t>
            </w:r>
            <w:r w:rsidR="00B01EC1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7D202F" w:rsidRPr="0066438E" w:rsidRDefault="004E555C" w:rsidP="007D202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A swimming ladder on the port side doubles up as a safety gate, second ladder optional.</w:t>
            </w:r>
          </w:p>
        </w:tc>
      </w:tr>
      <w:tr w:rsidR="004E555C" w:rsidRPr="0066438E" w:rsidTr="00B75735">
        <w:tc>
          <w:tcPr>
            <w:tcW w:w="4536" w:type="dxa"/>
          </w:tcPr>
          <w:p w:rsidR="00B75735" w:rsidRPr="0066438E" w:rsidRDefault="004E555C" w:rsidP="00B7573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ressuri</w:t>
            </w:r>
            <w:r>
              <w:rPr>
                <w:rFonts w:asciiTheme="minorHAnsi" w:hAnsiTheme="minorHAnsi"/>
                <w:sz w:val="16"/>
                <w:szCs w:val="16"/>
              </w:rPr>
              <w:t>z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ed hot &amp; cold water hand shower fitted on port transom.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Diesel filling caps and shore power fitting.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Stainless steel BBQ is an option.</w:t>
            </w:r>
            <w:r w:rsidR="00FF5F63"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B75735" w:rsidRDefault="00B75735" w:rsidP="00FF5F6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A4D21" w:rsidRDefault="004A4D21" w:rsidP="00FF5F6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Default="00041701" w:rsidP="00FF5F6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A4D21" w:rsidRDefault="004A4D21" w:rsidP="00FF5F6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Default="00041701" w:rsidP="00B757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E555C" w:rsidRPr="0066438E" w:rsidRDefault="004E555C" w:rsidP="00B757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ENGINE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Lockable engine compartment is easily accessible through wide locker lids from cockpit, has watertight bulkheads and independent bilge pumps.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8C16E0" w:rsidRDefault="008C16E0" w:rsidP="00F0351C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x </w:t>
            </w:r>
            <w:r w:rsidR="004E555C" w:rsidRPr="008C16E0">
              <w:rPr>
                <w:rFonts w:asciiTheme="minorHAnsi" w:hAnsiTheme="minorHAnsi"/>
                <w:sz w:val="16"/>
                <w:szCs w:val="16"/>
              </w:rPr>
              <w:t>29 HP Yanmar fresh water cooled sail drives, optional upgrade to 4</w:t>
            </w:r>
            <w:r w:rsidR="00F0351C">
              <w:rPr>
                <w:rFonts w:asciiTheme="minorHAnsi" w:hAnsiTheme="minorHAnsi"/>
                <w:sz w:val="16"/>
                <w:szCs w:val="16"/>
              </w:rPr>
              <w:t>0</w:t>
            </w:r>
            <w:r w:rsidR="004E555C" w:rsidRPr="008C16E0">
              <w:rPr>
                <w:rFonts w:asciiTheme="minorHAnsi" w:hAnsiTheme="minorHAnsi"/>
                <w:sz w:val="16"/>
                <w:szCs w:val="16"/>
              </w:rPr>
              <w:t xml:space="preserve"> Hp.</w:t>
            </w:r>
            <w:r w:rsidR="00FF5F63"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8C16E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 xml:space="preserve">Fixed </w:t>
            </w:r>
            <w:r w:rsidR="008C16E0">
              <w:rPr>
                <w:rFonts w:asciiTheme="minorHAnsi" w:hAnsiTheme="minorHAnsi"/>
                <w:sz w:val="16"/>
                <w:szCs w:val="16"/>
              </w:rPr>
              <w:t>3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bladed propellers</w:t>
            </w:r>
            <w:r>
              <w:rPr>
                <w:rFonts w:asciiTheme="minorHAnsi" w:hAnsiTheme="minorHAnsi"/>
                <w:sz w:val="16"/>
                <w:szCs w:val="16"/>
              </w:rPr>
              <w:t>, u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pgrade</w:t>
            </w:r>
            <w:r>
              <w:rPr>
                <w:rFonts w:asciiTheme="minorHAnsi" w:hAnsiTheme="minorHAnsi"/>
                <w:sz w:val="16"/>
                <w:szCs w:val="16"/>
              </w:rPr>
              <w:t>able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to folding propellers.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Morse engine controls &amp; engine instrument panels.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Exhaust systems.</w:t>
            </w:r>
          </w:p>
          <w:p w:rsidR="004E555C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Sound proofing.</w:t>
            </w:r>
          </w:p>
          <w:p w:rsidR="004E555C" w:rsidRPr="0066438E" w:rsidRDefault="001F33AA" w:rsidP="008C16E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8C16E0">
              <w:rPr>
                <w:rFonts w:asciiTheme="minorHAnsi" w:hAnsiTheme="minorHAnsi"/>
                <w:sz w:val="16"/>
                <w:szCs w:val="16"/>
              </w:rPr>
              <w:t xml:space="preserve">ngine </w:t>
            </w:r>
            <w:r w:rsidR="004E555C">
              <w:rPr>
                <w:rFonts w:asciiTheme="minorHAnsi" w:hAnsiTheme="minorHAnsi"/>
                <w:sz w:val="16"/>
                <w:szCs w:val="16"/>
              </w:rPr>
              <w:t>hatch struts.</w:t>
            </w:r>
          </w:p>
        </w:tc>
      </w:tr>
      <w:tr w:rsidR="004E555C" w:rsidRPr="0066438E" w:rsidTr="00B75735">
        <w:tc>
          <w:tcPr>
            <w:tcW w:w="4536" w:type="dxa"/>
          </w:tcPr>
          <w:p w:rsidR="00FF5F63" w:rsidRDefault="004E555C" w:rsidP="004A4D2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2 x 400L</w:t>
            </w:r>
            <w:r w:rsidR="008C16E0">
              <w:rPr>
                <w:rFonts w:asciiTheme="minorHAnsi" w:hAnsiTheme="minorHAnsi"/>
                <w:sz w:val="16"/>
                <w:szCs w:val="16"/>
              </w:rPr>
              <w:t xml:space="preserve"> / 2 X 103 US Gal</w:t>
            </w:r>
            <w:r w:rsidR="00F035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diesel tanks under aft beds.</w:t>
            </w:r>
          </w:p>
          <w:p w:rsidR="00041701" w:rsidRPr="00FF5F63" w:rsidRDefault="00041701" w:rsidP="00041701">
            <w:pPr>
              <w:ind w:left="22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7D202F" w:rsidRPr="00FF5F63" w:rsidRDefault="007D202F" w:rsidP="0066666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F5F63" w:rsidRPr="0066438E" w:rsidTr="00B75735">
        <w:tc>
          <w:tcPr>
            <w:tcW w:w="4536" w:type="dxa"/>
          </w:tcPr>
          <w:p w:rsidR="00FF5F63" w:rsidRPr="00FF5F63" w:rsidRDefault="00FF5F63" w:rsidP="00FF5F6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5F63" w:rsidRPr="0066438E" w:rsidTr="00B75735">
        <w:tc>
          <w:tcPr>
            <w:tcW w:w="4536" w:type="dxa"/>
          </w:tcPr>
          <w:p w:rsidR="00FF5F63" w:rsidRDefault="00FF5F63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Pr="0066438E" w:rsidRDefault="00041701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MASTER CABIN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The master cabin measures 6m x 2m.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Queen size extra length bed; partially walk around at normal knee level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Desk, bureau and seating area.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Dressing room with large cupboards.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DD601D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Large sculptured and tinted windows ensure beautiful views whilst ensuring absolute privacy.</w:t>
            </w:r>
          </w:p>
          <w:p w:rsidR="004E555C" w:rsidRPr="00DD601D" w:rsidRDefault="004E555C" w:rsidP="00615F08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56D82">
              <w:rPr>
                <w:rFonts w:asciiTheme="minorHAnsi" w:hAnsiTheme="minorHAnsi"/>
                <w:sz w:val="16"/>
                <w:szCs w:val="16"/>
              </w:rPr>
              <w:t>1x overhead hatch, 2x port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56D82">
              <w:rPr>
                <w:rFonts w:asciiTheme="minorHAnsi" w:hAnsiTheme="minorHAnsi"/>
                <w:sz w:val="16"/>
                <w:szCs w:val="16"/>
              </w:rPr>
              <w:t xml:space="preserve">lights in hull windows and 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856D82">
              <w:rPr>
                <w:rFonts w:asciiTheme="minorHAnsi" w:hAnsiTheme="minorHAnsi"/>
                <w:sz w:val="16"/>
                <w:szCs w:val="16"/>
              </w:rPr>
              <w:t>x opening port light behind headboard.</w:t>
            </w:r>
          </w:p>
        </w:tc>
      </w:tr>
      <w:tr w:rsidR="004E555C" w:rsidRPr="0066438E" w:rsidTr="00B75735">
        <w:tc>
          <w:tcPr>
            <w:tcW w:w="4536" w:type="dxa"/>
          </w:tcPr>
          <w:p w:rsidR="00B119B1" w:rsidRDefault="00B119B1" w:rsidP="00393D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41701" w:rsidRPr="0066438E" w:rsidRDefault="00041701" w:rsidP="00393D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B757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EN-SUITE HEADS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Ample head room in shower with a sitz bath &amp; clear shower door.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His &amp; her’s basin with vanity cabinet.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15F08" w:rsidRDefault="004E555C" w:rsidP="00615F08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Manual sea toilets or optional electric upgrade.</w:t>
            </w:r>
            <w:r w:rsidR="00FF5F63"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Additional cabinets allowing for long term cruising.</w:t>
            </w:r>
          </w:p>
        </w:tc>
      </w:tr>
      <w:tr w:rsidR="004E555C" w:rsidRPr="0066438E" w:rsidTr="00B75735">
        <w:tc>
          <w:tcPr>
            <w:tcW w:w="4536" w:type="dxa"/>
          </w:tcPr>
          <w:p w:rsidR="00F75E8F" w:rsidRPr="002F7126" w:rsidRDefault="004E555C" w:rsidP="00933A3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7126">
              <w:rPr>
                <w:rFonts w:asciiTheme="minorHAnsi" w:hAnsiTheme="minorHAnsi"/>
                <w:sz w:val="16"/>
                <w:szCs w:val="16"/>
              </w:rPr>
              <w:t>Opening port, 2x hatches, lights &amp; mirror.</w:t>
            </w:r>
          </w:p>
          <w:p w:rsidR="002F7126" w:rsidRDefault="002F7126" w:rsidP="00933A35">
            <w:pPr>
              <w:ind w:left="22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Default="00041701" w:rsidP="00933A35">
            <w:pPr>
              <w:ind w:left="22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E555C" w:rsidRPr="00933A35" w:rsidRDefault="004E555C" w:rsidP="00933A35">
            <w:pPr>
              <w:ind w:left="22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33A35">
              <w:rPr>
                <w:rFonts w:asciiTheme="minorHAnsi" w:hAnsiTheme="minorHAnsi"/>
                <w:b/>
                <w:sz w:val="16"/>
                <w:szCs w:val="16"/>
              </w:rPr>
              <w:t>STBD FOREPEAK</w:t>
            </w:r>
          </w:p>
          <w:p w:rsidR="004E555C" w:rsidRDefault="004E555C" w:rsidP="00933A35">
            <w:pPr>
              <w:ind w:left="22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555C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33A35">
              <w:rPr>
                <w:rFonts w:asciiTheme="minorHAnsi" w:hAnsiTheme="minorHAnsi"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/>
                <w:sz w:val="16"/>
                <w:szCs w:val="16"/>
              </w:rPr>
              <w:t>f</w:t>
            </w:r>
            <w:r w:rsidRPr="00933A35">
              <w:rPr>
                <w:rFonts w:asciiTheme="minorHAnsi" w:hAnsiTheme="minorHAnsi"/>
                <w:sz w:val="16"/>
                <w:szCs w:val="16"/>
              </w:rPr>
              <w:t xml:space="preserve">orepeak </w:t>
            </w:r>
            <w:r w:rsidR="00C6366D">
              <w:rPr>
                <w:rFonts w:asciiTheme="minorHAnsi" w:hAnsiTheme="minorHAnsi"/>
                <w:sz w:val="16"/>
                <w:szCs w:val="16"/>
              </w:rPr>
              <w:t xml:space="preserve">is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flow coated </w:t>
            </w:r>
            <w:r w:rsidR="00C6366D">
              <w:rPr>
                <w:rFonts w:asciiTheme="minorHAnsi" w:hAnsiTheme="minorHAnsi"/>
                <w:sz w:val="16"/>
                <w:szCs w:val="16"/>
              </w:rPr>
              <w:t xml:space="preserve">and used </w:t>
            </w:r>
            <w:r>
              <w:rPr>
                <w:rFonts w:asciiTheme="minorHAnsi" w:hAnsiTheme="minorHAnsi"/>
                <w:sz w:val="16"/>
                <w:szCs w:val="16"/>
              </w:rPr>
              <w:t>for storage.</w:t>
            </w:r>
          </w:p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33A35">
              <w:rPr>
                <w:rFonts w:asciiTheme="minorHAnsi" w:hAnsiTheme="minorHAnsi"/>
                <w:sz w:val="16"/>
                <w:szCs w:val="16"/>
              </w:rPr>
              <w:t xml:space="preserve"> A water maker &amp; genset could be installed here.</w:t>
            </w:r>
            <w:r w:rsidR="00630454"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7D202F" w:rsidRDefault="007D202F" w:rsidP="007346C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Pr="0066438E" w:rsidRDefault="00041701" w:rsidP="007346C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PORT AFT CABIN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Queen size extra length bed, partially walk around at normal knee level.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Cupboard with hanging &amp; shelf space.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DD601D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Large sculptured and tinted windows ensure beautiful views whilst ensuring absolute privacy.</w:t>
            </w:r>
          </w:p>
          <w:p w:rsidR="00041701" w:rsidRDefault="004E555C" w:rsidP="0004170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2x </w:t>
            </w:r>
            <w:r w:rsidRPr="00856D82">
              <w:rPr>
                <w:rFonts w:asciiTheme="minorHAnsi" w:hAnsiTheme="minorHAnsi"/>
                <w:sz w:val="16"/>
                <w:szCs w:val="16"/>
              </w:rPr>
              <w:t>Opening port light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856D82">
              <w:rPr>
                <w:rFonts w:asciiTheme="minorHAnsi" w:hAnsiTheme="minorHAnsi"/>
                <w:sz w:val="16"/>
                <w:szCs w:val="16"/>
              </w:rPr>
              <w:t xml:space="preserve"> behind headboard and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1x </w:t>
            </w:r>
            <w:r w:rsidRPr="00856D82">
              <w:rPr>
                <w:rFonts w:asciiTheme="minorHAnsi" w:hAnsiTheme="minorHAnsi"/>
                <w:sz w:val="16"/>
                <w:szCs w:val="16"/>
              </w:rPr>
              <w:t>in hull window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allows for good ventilation.</w:t>
            </w:r>
          </w:p>
          <w:p w:rsidR="00102B88" w:rsidRDefault="00102B88" w:rsidP="00102B88">
            <w:pPr>
              <w:ind w:left="22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41701" w:rsidRPr="00DD601D" w:rsidRDefault="00041701" w:rsidP="00041701">
            <w:pPr>
              <w:ind w:left="22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041701" w:rsidRDefault="00041701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Default="00041701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Pr="0066438E" w:rsidRDefault="00041701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051A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PORT MID SHIP HEADS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051A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051A9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Basin with vanity cabinet.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051A9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Manual sea toilets or optional electric upgrade.</w:t>
            </w:r>
            <w:r w:rsidR="00630454"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4A4D21" w:rsidRPr="00041701" w:rsidRDefault="004E555C" w:rsidP="004A4D2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41701">
              <w:rPr>
                <w:rFonts w:asciiTheme="minorHAnsi" w:hAnsiTheme="minorHAnsi"/>
                <w:sz w:val="16"/>
                <w:szCs w:val="16"/>
              </w:rPr>
              <w:t>Separate shower cubicle with ample head room and the added comfort of a seat.</w:t>
            </w:r>
          </w:p>
          <w:p w:rsidR="007D202F" w:rsidRPr="0066438E" w:rsidRDefault="004E555C" w:rsidP="004A4D2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7126">
              <w:rPr>
                <w:rFonts w:asciiTheme="minorHAnsi" w:hAnsiTheme="minorHAnsi"/>
                <w:sz w:val="16"/>
                <w:szCs w:val="16"/>
              </w:rPr>
              <w:t>1x Opening hatch above shower and 2x port lights in hull window.</w:t>
            </w:r>
          </w:p>
        </w:tc>
      </w:tr>
      <w:tr w:rsidR="004E555C" w:rsidRPr="0066438E" w:rsidTr="00B75735">
        <w:tc>
          <w:tcPr>
            <w:tcW w:w="4536" w:type="dxa"/>
          </w:tcPr>
          <w:p w:rsidR="00C51A63" w:rsidRDefault="00C51A63" w:rsidP="00BB796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Default="00041701" w:rsidP="00BB796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E555C" w:rsidRPr="0066438E" w:rsidRDefault="004E555C" w:rsidP="00BB796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 xml:space="preserve">PORT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FWD</w:t>
            </w: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 xml:space="preserve"> CABIN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15A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891003" w:rsidP="00891003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Double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 size extra length bed</w:t>
            </w:r>
            <w:r w:rsidR="004E555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891003" w:rsidRPr="00AC6366" w:rsidRDefault="00891003" w:rsidP="00AC6366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upboard</w:t>
            </w:r>
            <w:r w:rsidR="004E555C">
              <w:rPr>
                <w:rFonts w:asciiTheme="minorHAnsi" w:hAnsiTheme="minorHAnsi"/>
                <w:sz w:val="16"/>
                <w:szCs w:val="16"/>
              </w:rPr>
              <w:t xml:space="preserve"> &amp; storage space under bunk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D318B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culptured and tinted windows ensure beautiful views whilst ensuring absolute privacy.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615F0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3x Hatches in ceiling and a port light in window ensures good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ventilat</w:t>
            </w:r>
            <w:r>
              <w:rPr>
                <w:rFonts w:asciiTheme="minorHAnsi" w:hAnsiTheme="minorHAnsi"/>
                <w:sz w:val="16"/>
                <w:szCs w:val="16"/>
              </w:rPr>
              <w:t>ion.</w:t>
            </w:r>
          </w:p>
          <w:p w:rsidR="008C16E0" w:rsidRPr="002F7126" w:rsidRDefault="00AC6366" w:rsidP="002F7126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Forepeak with shelves serves as store room or pantry</w:t>
            </w:r>
          </w:p>
        </w:tc>
      </w:tr>
      <w:tr w:rsidR="004E555C" w:rsidRPr="0066438E" w:rsidTr="00B75735">
        <w:tc>
          <w:tcPr>
            <w:tcW w:w="4536" w:type="dxa"/>
          </w:tcPr>
          <w:p w:rsidR="007D202F" w:rsidRDefault="007D202F" w:rsidP="00615F0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41701" w:rsidRPr="0066438E" w:rsidRDefault="00041701" w:rsidP="00615F0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SALOON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&amp; NAV STATION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Comfortable upholstered seating.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The couch backrest folds down opening the ¾ berth for the occasional extra guests.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AC3E8B" w:rsidP="0063045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Saloon table in timber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411A75" w:rsidRDefault="004E555C" w:rsidP="00411A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Escape hatch in floor below table.</w:t>
            </w:r>
          </w:p>
          <w:p w:rsidR="00594176" w:rsidRPr="0066438E" w:rsidRDefault="00F0351C" w:rsidP="00AC3E8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0351C">
              <w:rPr>
                <w:rFonts w:asciiTheme="minorHAnsi" w:hAnsiTheme="minorHAnsi"/>
                <w:sz w:val="16"/>
                <w:szCs w:val="16"/>
              </w:rPr>
              <w:t>Laminate flooring</w:t>
            </w:r>
            <w:r w:rsidR="004E555C" w:rsidRPr="00F0351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411A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Chart table with internal storage space.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4E555C" w:rsidRDefault="00C137F4" w:rsidP="00C137F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TV &amp; </w:t>
            </w:r>
            <w:r w:rsidR="004E555C">
              <w:rPr>
                <w:rFonts w:asciiTheme="minorHAnsi" w:hAnsiTheme="minorHAnsi"/>
                <w:sz w:val="16"/>
                <w:szCs w:val="16"/>
              </w:rPr>
              <w:t>Radio with 2x internal &amp; 2x cockpit speakers.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411A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AC/DC distribution board.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411A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Battery isolator switch.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DD152B" w:rsidP="00F0351C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Analogue Water&amp;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 diesel gauges.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411A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Removable panels for access to electrical installation.</w:t>
            </w:r>
          </w:p>
        </w:tc>
      </w:tr>
      <w:tr w:rsidR="004E555C" w:rsidRPr="0066438E" w:rsidTr="00B75735">
        <w:tc>
          <w:tcPr>
            <w:tcW w:w="4536" w:type="dxa"/>
          </w:tcPr>
          <w:p w:rsidR="00446B13" w:rsidRDefault="00446B13" w:rsidP="007346C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Pr="0066438E" w:rsidRDefault="00041701" w:rsidP="007346C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GALLEY</w:t>
            </w:r>
          </w:p>
        </w:tc>
      </w:tr>
      <w:tr w:rsidR="004E555C" w:rsidRPr="0066438E" w:rsidTr="00B75735">
        <w:tc>
          <w:tcPr>
            <w:tcW w:w="4536" w:type="dxa"/>
          </w:tcPr>
          <w:p w:rsidR="00446B13" w:rsidRPr="0066438E" w:rsidRDefault="00446B13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Ergonomic layout, situated on bridge deck to port side assuring the chef is part of the action.</w:t>
            </w:r>
          </w:p>
        </w:tc>
      </w:tr>
      <w:tr w:rsidR="004E555C" w:rsidRPr="0066438E" w:rsidTr="00B75735">
        <w:tc>
          <w:tcPr>
            <w:tcW w:w="4536" w:type="dxa"/>
          </w:tcPr>
          <w:p w:rsidR="007D202F" w:rsidRPr="0066438E" w:rsidRDefault="004E555C" w:rsidP="0063045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D152B">
              <w:rPr>
                <w:rFonts w:asciiTheme="minorHAnsi" w:hAnsiTheme="minorHAnsi"/>
                <w:sz w:val="16"/>
                <w:szCs w:val="16"/>
              </w:rPr>
              <w:t>Large contoured counter tops with a selected choice of Corrian colors &amp; finishes.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746936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late gas stove and oven.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630454" w:rsidP="0063045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0L 12V </w:t>
            </w:r>
            <w:r>
              <w:rPr>
                <w:rFonts w:asciiTheme="minorHAnsi" w:hAnsiTheme="minorHAnsi"/>
                <w:sz w:val="16"/>
                <w:szCs w:val="16"/>
              </w:rPr>
              <w:t>drawer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 freezer.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4C678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L 12V front loading fridge.</w:t>
            </w:r>
          </w:p>
          <w:p w:rsidR="0009315C" w:rsidRPr="0066438E" w:rsidRDefault="0009315C" w:rsidP="004C678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Microwave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4E555C" w:rsidRPr="0066438E" w:rsidRDefault="004E555C" w:rsidP="00746936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Optional: 2</w:t>
            </w:r>
            <w:r w:rsidRPr="0066438E">
              <w:rPr>
                <w:rFonts w:asciiTheme="minorHAnsi" w:hAnsiTheme="minorHAnsi"/>
                <w:sz w:val="16"/>
                <w:szCs w:val="16"/>
                <w:vertAlign w:val="superscript"/>
              </w:rPr>
              <w:t>nd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fridge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freezer drawers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  <w:r w:rsidR="00630454">
              <w:rPr>
                <w:rFonts w:asciiTheme="minorHAnsi" w:hAnsiTheme="minorHAnsi"/>
                <w:sz w:val="16"/>
                <w:szCs w:val="16"/>
              </w:rPr>
              <w:t xml:space="preserve"> (1 Additional 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Sliding window to cockpit with serving counter.</w:t>
            </w:r>
          </w:p>
          <w:p w:rsidR="00630454" w:rsidRPr="0066438E" w:rsidRDefault="00630454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Prep bowl with faucet optional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Top access garbage can.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41701" w:rsidRPr="0066438E" w:rsidRDefault="00041701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PLUMBING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DD601D" w:rsidRDefault="004E555C" w:rsidP="00DD601D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2x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500L </w:t>
            </w:r>
            <w:r w:rsidR="00DD152B">
              <w:rPr>
                <w:rFonts w:asciiTheme="minorHAnsi" w:hAnsiTheme="minorHAnsi"/>
                <w:sz w:val="16"/>
                <w:szCs w:val="16"/>
              </w:rPr>
              <w:t xml:space="preserve">/ 2 x 132 US Gal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water tank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sealed with food grade epoxy coating.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Hot &amp; cold pressurized fresh water throughout.</w:t>
            </w:r>
          </w:p>
        </w:tc>
      </w:tr>
      <w:tr w:rsidR="004E555C" w:rsidRPr="0066438E" w:rsidTr="00B75735">
        <w:tc>
          <w:tcPr>
            <w:tcW w:w="4536" w:type="dxa"/>
          </w:tcPr>
          <w:p w:rsidR="00041701" w:rsidRPr="0066438E" w:rsidRDefault="004E555C" w:rsidP="00102B88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2B88">
              <w:rPr>
                <w:rFonts w:asciiTheme="minorHAnsi" w:hAnsiTheme="minorHAnsi"/>
                <w:sz w:val="16"/>
                <w:szCs w:val="16"/>
              </w:rPr>
              <w:t>40L</w:t>
            </w:r>
            <w:r w:rsidR="00DD152B" w:rsidRPr="00102B88">
              <w:rPr>
                <w:rFonts w:asciiTheme="minorHAnsi" w:hAnsiTheme="minorHAnsi"/>
                <w:sz w:val="16"/>
                <w:szCs w:val="16"/>
              </w:rPr>
              <w:t xml:space="preserve"> / 10.5 US Gal</w:t>
            </w:r>
            <w:r w:rsidRPr="00102B88">
              <w:rPr>
                <w:rFonts w:asciiTheme="minorHAnsi" w:hAnsiTheme="minorHAnsi"/>
                <w:sz w:val="16"/>
                <w:szCs w:val="16"/>
              </w:rPr>
              <w:t xml:space="preserve"> calorifier with element &amp; thermostat</w:t>
            </w:r>
            <w:r w:rsidR="004A4D21" w:rsidRPr="00102B8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Default="004E555C" w:rsidP="00BF6C18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Manual &amp; automatic bilge pumps, grey water pumps.</w:t>
            </w:r>
          </w:p>
          <w:p w:rsidR="00250E60" w:rsidRDefault="00250E60" w:rsidP="00BF6C18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Marelon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seacocks throughout</w:t>
            </w:r>
          </w:p>
          <w:p w:rsidR="00886938" w:rsidRDefault="00886938" w:rsidP="008869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86938" w:rsidRDefault="00886938" w:rsidP="008869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86938" w:rsidRPr="0066438E" w:rsidRDefault="00886938" w:rsidP="008869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DD152B" w:rsidP="003915AE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</w:t>
            </w:r>
            <w:r w:rsidR="00F0351C">
              <w:rPr>
                <w:rFonts w:asciiTheme="minorHAnsi" w:hAnsiTheme="minorHAnsi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Cold </w:t>
            </w:r>
            <w:r w:rsidR="004E555C">
              <w:rPr>
                <w:rFonts w:asciiTheme="minorHAnsi" w:hAnsiTheme="minorHAnsi"/>
                <w:sz w:val="16"/>
                <w:szCs w:val="16"/>
              </w:rPr>
              <w:t>F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resh water shower at transom.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2x Manual toilets upgradeable to electric.</w:t>
            </w:r>
            <w:r w:rsidR="00630454"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AC3E8B" w:rsidP="00AC3E8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4E555C">
              <w:rPr>
                <w:rFonts w:asciiTheme="minorHAnsi" w:hAnsiTheme="minorHAnsi"/>
                <w:sz w:val="16"/>
                <w:szCs w:val="16"/>
              </w:rPr>
              <w:t xml:space="preserve">x 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Black water tank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B7573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15AE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Optional </w:t>
            </w:r>
            <w:r w:rsidR="00630454">
              <w:rPr>
                <w:rFonts w:asciiTheme="minorHAnsi" w:hAnsiTheme="minorHAnsi"/>
                <w:sz w:val="16"/>
                <w:szCs w:val="16"/>
              </w:rPr>
              <w:t xml:space="preserve">30L / 6.5US Gal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12V water maker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deck wash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  <w:r w:rsidR="00630454"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4E555C" w:rsidRPr="0066438E" w:rsidTr="00B75735">
        <w:tc>
          <w:tcPr>
            <w:tcW w:w="4536" w:type="dxa"/>
          </w:tcPr>
          <w:p w:rsidR="00041701" w:rsidRDefault="00041701" w:rsidP="007D202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E555C" w:rsidRPr="0066438E" w:rsidRDefault="00B75735" w:rsidP="007D202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</w:t>
            </w:r>
            <w:r w:rsidR="004E555C" w:rsidRPr="0066438E">
              <w:rPr>
                <w:rFonts w:asciiTheme="minorHAnsi" w:hAnsiTheme="minorHAnsi"/>
                <w:b/>
                <w:sz w:val="16"/>
                <w:szCs w:val="16"/>
              </w:rPr>
              <w:t>AS</w:t>
            </w:r>
          </w:p>
        </w:tc>
      </w:tr>
      <w:tr w:rsidR="004E555C" w:rsidRPr="0066438E" w:rsidTr="00B75735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DD152B">
            <w:pPr>
              <w:numPr>
                <w:ilvl w:val="0"/>
                <w:numId w:val="29"/>
              </w:numPr>
              <w:tabs>
                <w:tab w:val="left" w:pos="1440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 x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9kg</w:t>
            </w:r>
            <w:r w:rsidR="00DD152B">
              <w:rPr>
                <w:rFonts w:asciiTheme="minorHAnsi" w:hAnsiTheme="minorHAnsi"/>
                <w:sz w:val="16"/>
                <w:szCs w:val="16"/>
              </w:rPr>
              <w:t xml:space="preserve"> / 20lb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LPG gas cylinder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with LP regulator in self ventilating forward gas locker.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Electric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Solenoid cut off regulator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with sniffer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D202F" w:rsidRPr="002F7126" w:rsidRDefault="00446B13" w:rsidP="00446B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7126">
              <w:rPr>
                <w:rFonts w:asciiTheme="minorHAnsi" w:hAnsiTheme="minorHAnsi"/>
                <w:sz w:val="16"/>
                <w:szCs w:val="16"/>
              </w:rPr>
              <w:t>Optional BBQ on transom.</w:t>
            </w:r>
            <w:r w:rsidR="00630454" w:rsidRPr="002F7126"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  <w:p w:rsidR="00041701" w:rsidRDefault="00041701" w:rsidP="00446B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46B13" w:rsidRPr="00446B13" w:rsidRDefault="00446B13" w:rsidP="00446B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6B13">
              <w:rPr>
                <w:rFonts w:asciiTheme="minorHAnsi" w:hAnsiTheme="minorHAnsi"/>
                <w:b/>
                <w:sz w:val="16"/>
                <w:szCs w:val="16"/>
              </w:rPr>
              <w:t>INSTRUMENTATION</w:t>
            </w:r>
          </w:p>
          <w:p w:rsidR="00446B13" w:rsidRPr="0066438E" w:rsidRDefault="00446B13" w:rsidP="00446B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Default="007D202F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Magnetic bulkhead compass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D202F" w:rsidRDefault="00F0351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Ray 60 </w:t>
            </w:r>
            <w:r w:rsidR="007D202F">
              <w:rPr>
                <w:rFonts w:asciiTheme="minorHAnsi" w:hAnsiTheme="minorHAnsi"/>
                <w:sz w:val="16"/>
                <w:szCs w:val="16"/>
              </w:rPr>
              <w:t>VHF with masthead aerial.</w:t>
            </w:r>
          </w:p>
          <w:p w:rsidR="00C41C26" w:rsidRDefault="00C41C26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Optional Command Mic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  <w:p w:rsidR="007D202F" w:rsidRDefault="00814F68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Raymarine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i</w:t>
            </w:r>
            <w:r w:rsidR="00F0351C">
              <w:rPr>
                <w:rFonts w:asciiTheme="minorHAnsi" w:hAnsiTheme="minorHAnsi"/>
                <w:sz w:val="16"/>
                <w:szCs w:val="16"/>
              </w:rPr>
              <w:t>70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D202F" w:rsidRDefault="007D202F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Raymarine </w:t>
            </w:r>
            <w:r w:rsidR="00F0351C">
              <w:rPr>
                <w:rFonts w:asciiTheme="minorHAnsi" w:hAnsiTheme="minorHAnsi"/>
                <w:sz w:val="16"/>
                <w:szCs w:val="16"/>
              </w:rPr>
              <w:t xml:space="preserve">AXIOM </w:t>
            </w:r>
            <w:r w:rsidR="00814F68">
              <w:rPr>
                <w:rFonts w:asciiTheme="minorHAnsi" w:hAnsiTheme="minorHAnsi"/>
                <w:sz w:val="16"/>
                <w:szCs w:val="16"/>
              </w:rPr>
              <w:t xml:space="preserve">9" </w:t>
            </w:r>
            <w:r w:rsidR="00F0351C">
              <w:rPr>
                <w:rFonts w:asciiTheme="minorHAnsi" w:hAnsiTheme="minorHAnsi"/>
                <w:sz w:val="16"/>
                <w:szCs w:val="16"/>
              </w:rPr>
              <w:t>Multi Functional display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D202F" w:rsidRDefault="00F0351C" w:rsidP="00C75F8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Raymarine </w:t>
            </w:r>
            <w:r w:rsidR="00814F68">
              <w:rPr>
                <w:rFonts w:asciiTheme="minorHAnsi" w:hAnsiTheme="minorHAnsi"/>
                <w:sz w:val="16"/>
                <w:szCs w:val="16"/>
              </w:rPr>
              <w:t xml:space="preserve">18" </w:t>
            </w:r>
            <w:r w:rsidR="007D202F">
              <w:rPr>
                <w:rFonts w:asciiTheme="minorHAnsi" w:hAnsiTheme="minorHAnsi"/>
                <w:sz w:val="16"/>
                <w:szCs w:val="16"/>
              </w:rPr>
              <w:t>Radar.</w:t>
            </w:r>
          </w:p>
          <w:p w:rsidR="00C41C26" w:rsidRPr="00C75F81" w:rsidRDefault="00C41C26" w:rsidP="00C75F8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Optional Chain Counter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  <w:p w:rsidR="00041701" w:rsidRPr="007D202F" w:rsidRDefault="00041701" w:rsidP="007D202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ELECTRICAL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DD152B" w:rsidP="00DD152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2x 100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 Amp hour engine batteries.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DD152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x </w:t>
            </w:r>
            <w:r w:rsidR="00DD152B">
              <w:rPr>
                <w:rFonts w:asciiTheme="minorHAnsi" w:hAnsiTheme="minorHAnsi"/>
                <w:sz w:val="16"/>
                <w:szCs w:val="16"/>
              </w:rPr>
              <w:t>100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Amp hour house batteries.  </w:t>
            </w:r>
          </w:p>
        </w:tc>
      </w:tr>
      <w:tr w:rsidR="004E555C" w:rsidRPr="0066438E" w:rsidTr="00446B13">
        <w:tc>
          <w:tcPr>
            <w:tcW w:w="4536" w:type="dxa"/>
          </w:tcPr>
          <w:p w:rsidR="00C75F81" w:rsidRPr="00C75F81" w:rsidRDefault="004E555C" w:rsidP="00C75F8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75F81">
              <w:rPr>
                <w:rFonts w:asciiTheme="minorHAnsi" w:hAnsiTheme="minorHAnsi"/>
                <w:sz w:val="16"/>
                <w:szCs w:val="16"/>
              </w:rPr>
              <w:t xml:space="preserve">2x </w:t>
            </w:r>
            <w:r w:rsidR="00DD152B" w:rsidRPr="00C75F81">
              <w:rPr>
                <w:rFonts w:asciiTheme="minorHAnsi" w:hAnsiTheme="minorHAnsi"/>
                <w:sz w:val="16"/>
                <w:szCs w:val="16"/>
              </w:rPr>
              <w:t xml:space="preserve">130Amp </w:t>
            </w:r>
            <w:r w:rsidRPr="00C75F81">
              <w:rPr>
                <w:rFonts w:asciiTheme="minorHAnsi" w:hAnsiTheme="minorHAnsi"/>
                <w:sz w:val="16"/>
                <w:szCs w:val="16"/>
              </w:rPr>
              <w:t>alternators.</w:t>
            </w:r>
          </w:p>
          <w:p w:rsidR="004E555C" w:rsidRDefault="004E555C" w:rsidP="00411A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 Sterling battery charging units</w:t>
            </w:r>
            <w:r w:rsidR="00B7573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4E555C" w:rsidRPr="00411A75" w:rsidRDefault="004E555C" w:rsidP="00411A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Galvanic Isolator.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814F68" w:rsidP="00250E6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50E60">
              <w:rPr>
                <w:rFonts w:asciiTheme="minorHAnsi" w:hAnsiTheme="minorHAnsi"/>
                <w:sz w:val="16"/>
                <w:szCs w:val="16"/>
              </w:rPr>
              <w:t>k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W battery management &amp; inverter package.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 xml:space="preserve">220V </w:t>
            </w:r>
            <w:r w:rsidR="00DD152B">
              <w:rPr>
                <w:rFonts w:asciiTheme="minorHAnsi" w:hAnsiTheme="minorHAnsi"/>
                <w:sz w:val="16"/>
                <w:szCs w:val="16"/>
              </w:rPr>
              <w:t xml:space="preserve">or 110V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Shore power cable &amp; socket.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Marine combination DC/AC distribution board.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C75F81" w:rsidP="00F0351C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15x Down 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lights,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5x reading lights,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2x 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engine room lights,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3x heads lights, </w:t>
            </w:r>
            <w:r w:rsidR="00F0351C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x forepeak</w:t>
            </w:r>
            <w:r w:rsidR="00F0351C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2x 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cockpit lights,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5x courtesy 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 xml:space="preserve">navigation lights,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8x 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AC plug points, 12V DC plug point at nav station.</w:t>
            </w:r>
          </w:p>
        </w:tc>
      </w:tr>
      <w:tr w:rsidR="004E555C" w:rsidRPr="0066438E" w:rsidTr="00446B13">
        <w:tc>
          <w:tcPr>
            <w:tcW w:w="4536" w:type="dxa"/>
          </w:tcPr>
          <w:p w:rsidR="00C51A63" w:rsidRDefault="00C51A63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STEERING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Steering system with balanced spade rudders,</w:t>
            </w:r>
            <w:r w:rsidRPr="0066438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stainless steel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shafts, interlinked and connected with stainless steel chain, wire and tie bar</w:t>
            </w:r>
            <w:r w:rsidR="00B7573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Default="004E555C" w:rsidP="001B5C8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Destroyer type stainless steel wheel with brake on starboard side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C75F81" w:rsidRPr="0066438E" w:rsidRDefault="00C75F81" w:rsidP="001B5C8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lastRenderedPageBreak/>
              <w:t>Raymarine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Evoluion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Autopilot with P70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lastRenderedPageBreak/>
              <w:t>Emergency tiller.</w:t>
            </w:r>
          </w:p>
        </w:tc>
      </w:tr>
      <w:tr w:rsidR="004E555C" w:rsidRPr="0066438E" w:rsidTr="00446B13">
        <w:tc>
          <w:tcPr>
            <w:tcW w:w="4536" w:type="dxa"/>
          </w:tcPr>
          <w:p w:rsidR="00041701" w:rsidRPr="0066438E" w:rsidRDefault="00041701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MAST, SPARS &amp; RIGGING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Default="004E555C" w:rsidP="00250E6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Natural anodized aluminium mast with forward crossbeam and compression strut.</w:t>
            </w:r>
          </w:p>
          <w:p w:rsidR="00250E60" w:rsidRDefault="00250E60" w:rsidP="00250E6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Maverick 400 - Standard mast with 1 set of spreaders - optional upgrade to 2 spreader taller mast.</w:t>
            </w:r>
          </w:p>
          <w:p w:rsidR="00250E60" w:rsidRPr="0066438E" w:rsidRDefault="00250E60" w:rsidP="00250E6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Maverick 440 – Tall mast with 2 sets of spreaders.</w:t>
            </w:r>
          </w:p>
        </w:tc>
      </w:tr>
      <w:tr w:rsidR="004E555C" w:rsidRPr="0066438E" w:rsidTr="00446B13">
        <w:tc>
          <w:tcPr>
            <w:tcW w:w="4536" w:type="dxa"/>
          </w:tcPr>
          <w:p w:rsidR="00982A04" w:rsidRPr="00982A04" w:rsidRDefault="004E555C" w:rsidP="00982A04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Natural anodized</w:t>
            </w:r>
            <w:r w:rsidRPr="0066438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aluminium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boom.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C75F81" w:rsidP="00C75F8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4E555C" w:rsidRPr="0066438E">
              <w:rPr>
                <w:rFonts w:asciiTheme="minorHAnsi" w:hAnsiTheme="minorHAnsi"/>
                <w:sz w:val="16"/>
                <w:szCs w:val="16"/>
              </w:rPr>
              <w:t>x Mast footsteps to stack pack, optional extra to any height.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AC4626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Pro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furl roller furler.</w:t>
            </w:r>
          </w:p>
        </w:tc>
      </w:tr>
      <w:tr w:rsidR="004E555C" w:rsidRPr="0066438E" w:rsidTr="00446B13">
        <w:tc>
          <w:tcPr>
            <w:tcW w:w="4536" w:type="dxa"/>
          </w:tcPr>
          <w:p w:rsidR="00102B88" w:rsidRPr="00102B88" w:rsidRDefault="004E555C" w:rsidP="00102B88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2B88">
              <w:rPr>
                <w:rFonts w:asciiTheme="minorHAnsi" w:hAnsiTheme="minorHAnsi"/>
                <w:sz w:val="16"/>
                <w:szCs w:val="16"/>
              </w:rPr>
              <w:t>Bow roller between compression posts.</w:t>
            </w:r>
          </w:p>
          <w:p w:rsidR="004E555C" w:rsidRDefault="00C75F81" w:rsidP="00EE26EA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="004E555C">
              <w:rPr>
                <w:rFonts w:asciiTheme="minorHAnsi" w:hAnsiTheme="minorHAnsi"/>
                <w:sz w:val="16"/>
                <w:szCs w:val="16"/>
              </w:rPr>
              <w:t>alkway between compression posts.</w:t>
            </w:r>
          </w:p>
          <w:p w:rsidR="00C41C26" w:rsidRDefault="00C41C26" w:rsidP="00EE26EA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Optional Bow sprit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  <w:p w:rsidR="00921E8A" w:rsidRDefault="00C41C26" w:rsidP="002F7126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Optional Batten Car system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  <w:p w:rsidR="00886938" w:rsidRDefault="00886938" w:rsidP="008869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86938" w:rsidRPr="0066438E" w:rsidRDefault="00886938" w:rsidP="008869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041701" w:rsidRPr="0066438E" w:rsidRDefault="00041701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SAILS</w:t>
            </w:r>
            <w:r w:rsidR="005F1E5D">
              <w:rPr>
                <w:rFonts w:asciiTheme="minorHAnsi" w:hAnsiTheme="minorHAnsi"/>
                <w:b/>
                <w:sz w:val="16"/>
                <w:szCs w:val="16"/>
              </w:rPr>
              <w:t xml:space="preserve"> – Maverick 400</w:t>
            </w: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555C" w:rsidRPr="0066438E" w:rsidTr="00446B13">
        <w:tc>
          <w:tcPr>
            <w:tcW w:w="4536" w:type="dxa"/>
          </w:tcPr>
          <w:p w:rsidR="004E555C" w:rsidRPr="0066438E" w:rsidRDefault="004E555C" w:rsidP="00A221F7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Laminated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Mainsail </w:t>
            </w:r>
            <w:r w:rsidR="00A221F7">
              <w:rPr>
                <w:rFonts w:asciiTheme="minorHAnsi" w:hAnsiTheme="minorHAnsi"/>
                <w:sz w:val="16"/>
                <w:szCs w:val="16"/>
              </w:rPr>
              <w:t>59.4m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²</w:t>
            </w:r>
            <w:r w:rsidR="00A221F7">
              <w:rPr>
                <w:rFonts w:asciiTheme="minorHAnsi" w:hAnsiTheme="minorHAnsi"/>
                <w:sz w:val="16"/>
                <w:szCs w:val="16"/>
              </w:rPr>
              <w:t xml:space="preserve"> / 639 ft</w:t>
            </w:r>
            <w:r w:rsidR="00A221F7" w:rsidRPr="0066438E">
              <w:rPr>
                <w:rFonts w:asciiTheme="minorHAnsi" w:hAnsiTheme="minorHAnsi"/>
                <w:sz w:val="16"/>
                <w:szCs w:val="16"/>
              </w:rPr>
              <w:t>²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, large roach, 2 reefing points, fully battened with lazy jacks and stack pack.</w:t>
            </w:r>
          </w:p>
        </w:tc>
      </w:tr>
      <w:tr w:rsidR="004E555C" w:rsidRPr="0066438E" w:rsidTr="00446B13">
        <w:tc>
          <w:tcPr>
            <w:tcW w:w="4536" w:type="dxa"/>
          </w:tcPr>
          <w:p w:rsidR="00041701" w:rsidRPr="00041701" w:rsidRDefault="004E555C" w:rsidP="0004170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41701">
              <w:rPr>
                <w:rFonts w:asciiTheme="minorHAnsi" w:hAnsiTheme="minorHAnsi"/>
                <w:sz w:val="16"/>
                <w:szCs w:val="16"/>
              </w:rPr>
              <w:t xml:space="preserve">Laminated Genoa </w:t>
            </w:r>
            <w:r w:rsidR="00A221F7" w:rsidRPr="00041701">
              <w:rPr>
                <w:rFonts w:asciiTheme="minorHAnsi" w:hAnsiTheme="minorHAnsi"/>
                <w:sz w:val="16"/>
                <w:szCs w:val="16"/>
              </w:rPr>
              <w:t>36</w:t>
            </w:r>
            <w:r w:rsidRPr="00041701">
              <w:rPr>
                <w:rFonts w:asciiTheme="minorHAnsi" w:hAnsiTheme="minorHAnsi"/>
                <w:sz w:val="16"/>
                <w:szCs w:val="16"/>
              </w:rPr>
              <w:t>m²</w:t>
            </w:r>
            <w:r w:rsidR="00A221F7" w:rsidRPr="00041701">
              <w:rPr>
                <w:rFonts w:asciiTheme="minorHAnsi" w:hAnsiTheme="minorHAnsi"/>
                <w:sz w:val="16"/>
                <w:szCs w:val="16"/>
              </w:rPr>
              <w:t xml:space="preserve"> / 387ft²</w:t>
            </w:r>
            <w:r w:rsidRPr="00041701">
              <w:rPr>
                <w:rFonts w:asciiTheme="minorHAnsi" w:hAnsiTheme="minorHAnsi"/>
                <w:sz w:val="16"/>
                <w:szCs w:val="16"/>
              </w:rPr>
              <w:t xml:space="preserve">, with UV strip on leech &amp; foot &amp; foam flattener in luff. </w:t>
            </w:r>
          </w:p>
          <w:p w:rsidR="00C41C26" w:rsidRDefault="00C41C26" w:rsidP="00A221F7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Optional Spinnaker and Storm Jib</w:t>
            </w:r>
            <w:r w:rsidR="00B01EC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  <w:p w:rsidR="00041701" w:rsidRPr="004E555C" w:rsidRDefault="005F1E5D" w:rsidP="0066666A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 xml:space="preserve">Options: Screecher, </w:t>
            </w:r>
            <w:proofErr w:type="spellStart"/>
            <w:r w:rsidR="00C41C26">
              <w:rPr>
                <w:rFonts w:asciiTheme="minorHAnsi" w:hAnsiTheme="minorHAnsi"/>
                <w:sz w:val="16"/>
                <w:szCs w:val="16"/>
              </w:rPr>
              <w:t>Parasailor</w:t>
            </w:r>
            <w:proofErr w:type="spellEnd"/>
            <w:r w:rsidR="00C41C26">
              <w:rPr>
                <w:rFonts w:asciiTheme="minorHAnsi" w:hAnsiTheme="minorHAnsi"/>
                <w:sz w:val="16"/>
                <w:szCs w:val="16"/>
              </w:rPr>
              <w:t xml:space="preserve"> &amp; 3</w:t>
            </w:r>
            <w:r w:rsidR="00C41C26" w:rsidRPr="00C41C26">
              <w:rPr>
                <w:rFonts w:asciiTheme="minorHAnsi" w:hAnsiTheme="minorHAnsi"/>
                <w:sz w:val="16"/>
                <w:szCs w:val="16"/>
                <w:vertAlign w:val="superscript"/>
              </w:rPr>
              <w:t>rd</w:t>
            </w:r>
            <w:r w:rsidR="00C41C26">
              <w:rPr>
                <w:rFonts w:asciiTheme="minorHAnsi" w:hAnsiTheme="minorHAnsi"/>
                <w:sz w:val="16"/>
                <w:szCs w:val="16"/>
              </w:rPr>
              <w:t xml:space="preserve"> reef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F1E5D" w:rsidRPr="0066438E" w:rsidTr="00446B13">
        <w:tc>
          <w:tcPr>
            <w:tcW w:w="4536" w:type="dxa"/>
          </w:tcPr>
          <w:p w:rsidR="005F1E5D" w:rsidRPr="0066438E" w:rsidRDefault="005F1E5D" w:rsidP="00250E6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F1E5D" w:rsidRPr="0066438E" w:rsidTr="00B75735">
        <w:tc>
          <w:tcPr>
            <w:tcW w:w="4536" w:type="dxa"/>
          </w:tcPr>
          <w:p w:rsidR="005F1E5D" w:rsidRPr="0066438E" w:rsidRDefault="005F1E5D" w:rsidP="00250E6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F1E5D" w:rsidRPr="00B600E5" w:rsidTr="00B75735">
        <w:tc>
          <w:tcPr>
            <w:tcW w:w="4536" w:type="dxa"/>
          </w:tcPr>
          <w:p w:rsidR="005F1E5D" w:rsidRPr="0066438E" w:rsidRDefault="005F1E5D" w:rsidP="0066666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F1E5D" w:rsidRPr="0066438E" w:rsidTr="00B75735">
        <w:tc>
          <w:tcPr>
            <w:tcW w:w="4536" w:type="dxa"/>
          </w:tcPr>
          <w:p w:rsidR="005F1E5D" w:rsidRPr="004E555C" w:rsidRDefault="005F1E5D" w:rsidP="0066666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F1E5D" w:rsidRPr="0066438E" w:rsidTr="00B75735">
        <w:tc>
          <w:tcPr>
            <w:tcW w:w="4536" w:type="dxa"/>
          </w:tcPr>
          <w:p w:rsidR="00041701" w:rsidRDefault="00041701" w:rsidP="00C137F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F1E5D" w:rsidRPr="00B600E5" w:rsidRDefault="005F1E5D" w:rsidP="00C137F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00E5">
              <w:rPr>
                <w:rFonts w:asciiTheme="minorHAnsi" w:hAnsiTheme="minorHAnsi"/>
                <w:b/>
                <w:sz w:val="16"/>
                <w:szCs w:val="16"/>
              </w:rPr>
              <w:t>ANCHORING &amp; MOORING</w:t>
            </w:r>
          </w:p>
        </w:tc>
      </w:tr>
      <w:tr w:rsidR="005F1E5D" w:rsidRPr="0066438E" w:rsidTr="00B75735">
        <w:tc>
          <w:tcPr>
            <w:tcW w:w="4536" w:type="dxa"/>
          </w:tcPr>
          <w:p w:rsidR="005F1E5D" w:rsidRDefault="005F1E5D" w:rsidP="00250E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F1E5D" w:rsidRPr="0066438E" w:rsidTr="00B75735">
        <w:tc>
          <w:tcPr>
            <w:tcW w:w="4536" w:type="dxa"/>
          </w:tcPr>
          <w:p w:rsidR="00250E60" w:rsidRPr="004A4D21" w:rsidRDefault="005F1E5D" w:rsidP="004A4D2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20kg Delta anchor with 50m 10mm galvanized chain.</w:t>
            </w:r>
            <w:r w:rsidR="004A4D21">
              <w:rPr>
                <w:rFonts w:asciiTheme="minorHAnsi" w:hAnsiTheme="minorHAnsi"/>
                <w:sz w:val="16"/>
                <w:szCs w:val="16"/>
              </w:rPr>
              <w:t xml:space="preserve"> (Cruise Ready has a </w:t>
            </w:r>
            <w:proofErr w:type="spellStart"/>
            <w:r w:rsidR="004A4D21">
              <w:rPr>
                <w:rFonts w:asciiTheme="minorHAnsi" w:hAnsiTheme="minorHAnsi"/>
                <w:sz w:val="16"/>
                <w:szCs w:val="16"/>
              </w:rPr>
              <w:t>Rocna</w:t>
            </w:r>
            <w:proofErr w:type="spellEnd"/>
            <w:r w:rsidR="004A4D21">
              <w:rPr>
                <w:rFonts w:asciiTheme="minorHAnsi" w:hAnsiTheme="minorHAnsi"/>
                <w:sz w:val="16"/>
                <w:szCs w:val="16"/>
              </w:rPr>
              <w:t xml:space="preserve"> 25kg as std)</w:t>
            </w:r>
          </w:p>
        </w:tc>
      </w:tr>
      <w:tr w:rsidR="005F1E5D" w:rsidRPr="0066438E" w:rsidTr="00B75735">
        <w:tc>
          <w:tcPr>
            <w:tcW w:w="4536" w:type="dxa"/>
          </w:tcPr>
          <w:p w:rsidR="005F1E5D" w:rsidRDefault="005F1E5D" w:rsidP="00250E6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econd anchor 10kg</w:t>
            </w:r>
            <w:r w:rsidRPr="0066438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Dan forth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 xml:space="preserve"> anchor with 10m 10mm galvanized chain &amp; 50m 14mm anchor warp spiced onto chain.</w:t>
            </w:r>
          </w:p>
          <w:p w:rsidR="002F7126" w:rsidRPr="0066438E" w:rsidRDefault="002F7126" w:rsidP="00250E6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Optional Bridle</w:t>
            </w:r>
            <w:r w:rsidR="004A4D2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(Std on Cruise Ready)</w:t>
            </w:r>
          </w:p>
        </w:tc>
      </w:tr>
      <w:tr w:rsidR="005F1E5D" w:rsidRPr="0066438E" w:rsidTr="00B75735">
        <w:tc>
          <w:tcPr>
            <w:tcW w:w="4536" w:type="dxa"/>
          </w:tcPr>
          <w:p w:rsidR="005F1E5D" w:rsidRPr="0066438E" w:rsidRDefault="005F1E5D" w:rsidP="00250E6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6 Cylindrical fenders.</w:t>
            </w:r>
          </w:p>
        </w:tc>
      </w:tr>
      <w:tr w:rsidR="005F1E5D" w:rsidRPr="0066438E" w:rsidTr="00B75735">
        <w:tc>
          <w:tcPr>
            <w:tcW w:w="4536" w:type="dxa"/>
          </w:tcPr>
          <w:p w:rsidR="005F1E5D" w:rsidRPr="0066438E" w:rsidRDefault="005F1E5D" w:rsidP="004A4D21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16mm </w:t>
            </w:r>
            <w:r w:rsidR="004A4D21">
              <w:rPr>
                <w:rFonts w:asciiTheme="minorHAnsi" w:hAnsiTheme="minorHAnsi"/>
                <w:sz w:val="16"/>
                <w:szCs w:val="16"/>
              </w:rPr>
              <w:t>Mooring warps: 4 x 8m &amp; 4 x 6m.</w:t>
            </w:r>
          </w:p>
        </w:tc>
      </w:tr>
      <w:tr w:rsidR="005F1E5D" w:rsidRPr="0066438E" w:rsidTr="00B75735">
        <w:tc>
          <w:tcPr>
            <w:tcW w:w="4536" w:type="dxa"/>
          </w:tcPr>
          <w:p w:rsidR="00041701" w:rsidRDefault="00041701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F1E5D" w:rsidRPr="0066438E" w:rsidRDefault="005F1E5D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6438E">
              <w:rPr>
                <w:rFonts w:asciiTheme="minorHAnsi" w:hAnsiTheme="minorHAnsi"/>
                <w:b/>
                <w:sz w:val="16"/>
                <w:szCs w:val="16"/>
              </w:rPr>
              <w:t>SAFETY EQUIPMENT</w:t>
            </w:r>
          </w:p>
        </w:tc>
      </w:tr>
      <w:tr w:rsidR="005F1E5D" w:rsidRPr="0066438E" w:rsidTr="00B75735">
        <w:tc>
          <w:tcPr>
            <w:tcW w:w="4536" w:type="dxa"/>
          </w:tcPr>
          <w:p w:rsidR="005F1E5D" w:rsidRPr="0066438E" w:rsidRDefault="005F1E5D" w:rsidP="00393D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F1E5D" w:rsidRPr="0066438E" w:rsidTr="00B75735">
        <w:tc>
          <w:tcPr>
            <w:tcW w:w="4536" w:type="dxa"/>
          </w:tcPr>
          <w:p w:rsidR="005F1E5D" w:rsidRPr="0066438E" w:rsidRDefault="005F1E5D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Automated 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Fire extinguishers in engine rooms.</w:t>
            </w:r>
          </w:p>
        </w:tc>
      </w:tr>
      <w:tr w:rsidR="005F1E5D" w:rsidRPr="0066438E" w:rsidTr="00B75735">
        <w:tc>
          <w:tcPr>
            <w:tcW w:w="4536" w:type="dxa"/>
          </w:tcPr>
          <w:p w:rsidR="005F1E5D" w:rsidRPr="0066438E" w:rsidRDefault="005F1E5D" w:rsidP="004E555C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66438E">
              <w:rPr>
                <w:rFonts w:asciiTheme="minorHAnsi" w:hAnsiTheme="minorHAnsi"/>
                <w:sz w:val="16"/>
                <w:szCs w:val="16"/>
              </w:rPr>
              <w:t>x Fire extinguishers in cabins &amp; galley.</w:t>
            </w:r>
          </w:p>
        </w:tc>
      </w:tr>
      <w:tr w:rsidR="005F1E5D" w:rsidRPr="0066438E" w:rsidTr="00B75735">
        <w:tc>
          <w:tcPr>
            <w:tcW w:w="4536" w:type="dxa"/>
          </w:tcPr>
          <w:p w:rsidR="005F1E5D" w:rsidRDefault="005F1E5D" w:rsidP="00393D1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6438E">
              <w:rPr>
                <w:rFonts w:asciiTheme="minorHAnsi" w:hAnsiTheme="minorHAnsi"/>
                <w:sz w:val="16"/>
                <w:szCs w:val="16"/>
              </w:rPr>
              <w:t>Emergency tiller.</w:t>
            </w:r>
          </w:p>
          <w:p w:rsidR="005F1E5D" w:rsidRDefault="005F1E5D" w:rsidP="00F0351C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Basic safety equipment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incl :</w:t>
            </w:r>
            <w:proofErr w:type="gramEnd"/>
            <w:r w:rsidRPr="00F0351C">
              <w:rPr>
                <w:rFonts w:asciiTheme="minorHAnsi" w:hAnsiTheme="minorHAnsi"/>
                <w:sz w:val="16"/>
                <w:szCs w:val="16"/>
              </w:rPr>
              <w:t xml:space="preserve"> Danbouy, MOB light, horse shoe life ring &amp; radar reflector.</w:t>
            </w:r>
          </w:p>
          <w:p w:rsidR="00041701" w:rsidRPr="00F0351C" w:rsidRDefault="00041701" w:rsidP="00041701">
            <w:pPr>
              <w:ind w:left="22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F1E5D" w:rsidRPr="0066438E" w:rsidTr="00B75735">
        <w:tc>
          <w:tcPr>
            <w:tcW w:w="4536" w:type="dxa"/>
          </w:tcPr>
          <w:p w:rsidR="005F1E5D" w:rsidRPr="0066666A" w:rsidRDefault="005F1E5D" w:rsidP="0066666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F1E5D" w:rsidRPr="0066438E" w:rsidTr="00B75735">
        <w:tc>
          <w:tcPr>
            <w:tcW w:w="4536" w:type="dxa"/>
          </w:tcPr>
          <w:p w:rsidR="005F1E5D" w:rsidRPr="0066438E" w:rsidRDefault="005F1E5D" w:rsidP="00A9408B">
            <w:pPr>
              <w:pStyle w:val="ListParagraph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F1E5D" w:rsidRPr="0066438E" w:rsidTr="00B75735">
        <w:tc>
          <w:tcPr>
            <w:tcW w:w="4536" w:type="dxa"/>
          </w:tcPr>
          <w:tbl>
            <w:tblPr>
              <w:tblStyle w:val="TableGrid"/>
              <w:tblW w:w="4995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271"/>
            </w:tblGrid>
            <w:tr w:rsidR="005F1E5D" w:rsidRPr="00856D82" w:rsidTr="00B75735">
              <w:tc>
                <w:tcPr>
                  <w:tcW w:w="4111" w:type="dxa"/>
                </w:tcPr>
                <w:p w:rsidR="005F1E5D" w:rsidRPr="00856D82" w:rsidRDefault="005F1E5D" w:rsidP="00250E60">
                  <w:pPr>
                    <w:ind w:left="22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856D82">
                    <w:rPr>
                      <w:rFonts w:asciiTheme="minorHAnsi" w:hAnsiTheme="minorHAnsi"/>
                      <w:sz w:val="16"/>
                      <w:szCs w:val="16"/>
                    </w:rPr>
                    <w:t>Specifications are subject to change.</w:t>
                  </w:r>
                </w:p>
              </w:tc>
              <w:tc>
                <w:tcPr>
                  <w:tcW w:w="236" w:type="dxa"/>
                </w:tcPr>
                <w:p w:rsidR="005F1E5D" w:rsidRPr="00856D82" w:rsidRDefault="005F1E5D" w:rsidP="00250E6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F1E5D" w:rsidRPr="0066438E" w:rsidTr="00B75735">
              <w:tc>
                <w:tcPr>
                  <w:tcW w:w="4111" w:type="dxa"/>
                </w:tcPr>
                <w:p w:rsidR="005F1E5D" w:rsidRPr="0066438E" w:rsidRDefault="005F1E5D" w:rsidP="002F7126">
                  <w:pPr>
                    <w:ind w:left="22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856D82">
                    <w:rPr>
                      <w:rFonts w:asciiTheme="minorHAnsi" w:hAnsiTheme="minorHAnsi"/>
                      <w:sz w:val="16"/>
                      <w:szCs w:val="16"/>
                    </w:rPr>
                    <w:t>(Updated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2F7126">
                    <w:rPr>
                      <w:rFonts w:asciiTheme="minorHAnsi" w:hAnsiTheme="minorHAnsi"/>
                      <w:sz w:val="16"/>
                      <w:szCs w:val="16"/>
                    </w:rPr>
                    <w:t>Jun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201</w:t>
                  </w:r>
                  <w:r w:rsidR="00891003"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  <w:r w:rsidRPr="00856D82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:rsidR="005F1E5D" w:rsidRPr="00A9408B" w:rsidRDefault="005F1E5D" w:rsidP="00250E6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F1E5D" w:rsidRPr="0066438E" w:rsidRDefault="005F1E5D" w:rsidP="004E555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C5B03" w:rsidRDefault="002C5B03" w:rsidP="002C5B03">
      <w:pPr>
        <w:jc w:val="center"/>
        <w:rPr>
          <w:rFonts w:asciiTheme="minorHAnsi" w:hAnsiTheme="minorHAnsi"/>
          <w:noProof/>
          <w:sz w:val="16"/>
          <w:szCs w:val="16"/>
          <w:lang w:val="en-ZA" w:eastAsia="en-ZA"/>
        </w:rPr>
      </w:pPr>
      <w:r>
        <w:rPr>
          <w:rFonts w:asciiTheme="minorHAnsi" w:hAnsiTheme="minorHAnsi"/>
          <w:noProof/>
          <w:sz w:val="16"/>
          <w:szCs w:val="16"/>
          <w:lang w:val="en-ZA" w:eastAsia="en-ZA"/>
        </w:rPr>
        <w:tab/>
      </w:r>
    </w:p>
    <w:sectPr w:rsidR="002C5B03" w:rsidSect="002F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454" w:footer="227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8A8" w:rsidRDefault="00D228A8">
      <w:r>
        <w:separator/>
      </w:r>
    </w:p>
  </w:endnote>
  <w:endnote w:type="continuationSeparator" w:id="0">
    <w:p w:rsidR="00D228A8" w:rsidRDefault="00D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66A" w:rsidRDefault="00666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37A" w:rsidRDefault="0035437A" w:rsidP="007346CC">
    <w:pPr>
      <w:pStyle w:val="Footer"/>
      <w:pBdr>
        <w:top w:val="single" w:sz="8" w:space="0" w:color="000080"/>
      </w:pBdr>
      <w:jc w:val="right"/>
      <w:rPr>
        <w:b/>
        <w:color w:val="000080"/>
        <w:sz w:val="16"/>
        <w:szCs w:val="16"/>
      </w:rPr>
    </w:pPr>
    <w:r w:rsidRPr="008C3704">
      <w:rPr>
        <w:b/>
        <w:color w:val="000080"/>
        <w:sz w:val="16"/>
        <w:szCs w:val="16"/>
      </w:rPr>
      <w:t xml:space="preserve">Page </w:t>
    </w:r>
    <w:r w:rsidR="00C010B7" w:rsidRPr="008C3704">
      <w:rPr>
        <w:b/>
        <w:color w:val="000080"/>
        <w:sz w:val="16"/>
        <w:szCs w:val="16"/>
      </w:rPr>
      <w:fldChar w:fldCharType="begin"/>
    </w:r>
    <w:r w:rsidRPr="008C3704">
      <w:rPr>
        <w:b/>
        <w:color w:val="000080"/>
        <w:sz w:val="16"/>
        <w:szCs w:val="16"/>
      </w:rPr>
      <w:instrText xml:space="preserve"> PAGE </w:instrText>
    </w:r>
    <w:r w:rsidR="00C010B7" w:rsidRPr="008C3704">
      <w:rPr>
        <w:b/>
        <w:color w:val="000080"/>
        <w:sz w:val="16"/>
        <w:szCs w:val="16"/>
      </w:rPr>
      <w:fldChar w:fldCharType="separate"/>
    </w:r>
    <w:r w:rsidR="000B4724">
      <w:rPr>
        <w:b/>
        <w:noProof/>
        <w:color w:val="000080"/>
        <w:sz w:val="16"/>
        <w:szCs w:val="16"/>
      </w:rPr>
      <w:t>3</w:t>
    </w:r>
    <w:r w:rsidR="00C010B7" w:rsidRPr="008C3704">
      <w:rPr>
        <w:b/>
        <w:color w:val="000080"/>
        <w:sz w:val="16"/>
        <w:szCs w:val="16"/>
      </w:rPr>
      <w:fldChar w:fldCharType="end"/>
    </w:r>
    <w:r w:rsidRPr="008C3704">
      <w:rPr>
        <w:b/>
        <w:color w:val="000080"/>
        <w:sz w:val="16"/>
        <w:szCs w:val="16"/>
      </w:rPr>
      <w:t xml:space="preserve"> of </w:t>
    </w:r>
    <w:r w:rsidR="00C010B7" w:rsidRPr="008C3704">
      <w:rPr>
        <w:b/>
        <w:color w:val="000080"/>
        <w:sz w:val="16"/>
        <w:szCs w:val="16"/>
      </w:rPr>
      <w:fldChar w:fldCharType="begin"/>
    </w:r>
    <w:r w:rsidRPr="008C3704">
      <w:rPr>
        <w:b/>
        <w:color w:val="000080"/>
        <w:sz w:val="16"/>
        <w:szCs w:val="16"/>
      </w:rPr>
      <w:instrText xml:space="preserve"> NUMPAGES </w:instrText>
    </w:r>
    <w:r w:rsidR="00C010B7" w:rsidRPr="008C3704">
      <w:rPr>
        <w:b/>
        <w:color w:val="000080"/>
        <w:sz w:val="16"/>
        <w:szCs w:val="16"/>
      </w:rPr>
      <w:fldChar w:fldCharType="separate"/>
    </w:r>
    <w:r w:rsidR="000B4724">
      <w:rPr>
        <w:b/>
        <w:noProof/>
        <w:color w:val="000080"/>
        <w:sz w:val="16"/>
        <w:szCs w:val="16"/>
      </w:rPr>
      <w:t>3</w:t>
    </w:r>
    <w:r w:rsidR="00C010B7" w:rsidRPr="008C3704">
      <w:rPr>
        <w:b/>
        <w:color w:val="000080"/>
        <w:sz w:val="16"/>
        <w:szCs w:val="16"/>
      </w:rPr>
      <w:fldChar w:fldCharType="end"/>
    </w:r>
  </w:p>
  <w:p w:rsidR="0035437A" w:rsidRPr="00FC6EDD" w:rsidRDefault="0035437A" w:rsidP="007346CC">
    <w:pPr>
      <w:pStyle w:val="Footer"/>
      <w:pBdr>
        <w:top w:val="single" w:sz="8" w:space="0" w:color="000080"/>
      </w:pBdr>
      <w:jc w:val="center"/>
      <w:rPr>
        <w:color w:val="000080"/>
        <w:sz w:val="16"/>
        <w:szCs w:val="16"/>
      </w:rPr>
    </w:pPr>
    <w:r w:rsidRPr="009A641E">
      <w:rPr>
        <w:b/>
        <w:color w:val="000080"/>
        <w:sz w:val="16"/>
        <w:szCs w:val="16"/>
      </w:rPr>
      <w:t>Tel</w:t>
    </w:r>
    <w:r>
      <w:rPr>
        <w:color w:val="000080"/>
        <w:sz w:val="16"/>
        <w:szCs w:val="16"/>
      </w:rPr>
      <w:t xml:space="preserve">: +27 21 552 7752   </w:t>
    </w:r>
    <w:r w:rsidRPr="009A641E">
      <w:rPr>
        <w:b/>
        <w:color w:val="000080"/>
        <w:sz w:val="16"/>
        <w:szCs w:val="16"/>
      </w:rPr>
      <w:t>Postal</w:t>
    </w:r>
    <w:r>
      <w:rPr>
        <w:color w:val="000080"/>
        <w:sz w:val="16"/>
        <w:szCs w:val="16"/>
      </w:rPr>
      <w:t xml:space="preserve">: </w:t>
    </w:r>
    <w:smartTag w:uri="urn:schemas-microsoft-com:office:smarttags" w:element="address">
      <w:smartTag w:uri="urn:schemas-microsoft-com:office:smarttags" w:element="Street">
        <w:r>
          <w:rPr>
            <w:color w:val="000080"/>
            <w:sz w:val="16"/>
            <w:szCs w:val="16"/>
          </w:rPr>
          <w:t>PO Box</w:t>
        </w:r>
      </w:smartTag>
      <w:r>
        <w:rPr>
          <w:color w:val="000080"/>
          <w:sz w:val="16"/>
          <w:szCs w:val="16"/>
        </w:rPr>
        <w:t xml:space="preserve"> 991</w:t>
      </w:r>
    </w:smartTag>
    <w:r>
      <w:rPr>
        <w:color w:val="000080"/>
        <w:sz w:val="16"/>
        <w:szCs w:val="16"/>
      </w:rPr>
      <w:t xml:space="preserve">, Durbanville, 7551, </w:t>
    </w:r>
    <w:smartTag w:uri="urn:schemas-microsoft-com:office:smarttags" w:element="place">
      <w:smartTag w:uri="urn:schemas-microsoft-com:office:smarttags" w:element="City">
        <w:r>
          <w:rPr>
            <w:color w:val="000080"/>
            <w:sz w:val="16"/>
            <w:szCs w:val="16"/>
          </w:rPr>
          <w:t>Cape Town</w:t>
        </w:r>
      </w:smartTag>
      <w:r>
        <w:rPr>
          <w:color w:val="000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color w:val="000080"/>
            <w:sz w:val="16"/>
            <w:szCs w:val="16"/>
          </w:rPr>
          <w:t>South Africa</w:t>
        </w:r>
      </w:smartTag>
    </w:smartTag>
    <w:r>
      <w:rPr>
        <w:color w:val="000080"/>
        <w:sz w:val="16"/>
        <w:szCs w:val="16"/>
      </w:rPr>
      <w:t xml:space="preserve">   </w:t>
    </w:r>
  </w:p>
  <w:p w:rsidR="0035437A" w:rsidRPr="00FC6EDD" w:rsidRDefault="0035437A" w:rsidP="007346CC">
    <w:pPr>
      <w:pStyle w:val="Footer"/>
      <w:pBdr>
        <w:top w:val="single" w:sz="8" w:space="0" w:color="000080"/>
      </w:pBdr>
      <w:jc w:val="center"/>
      <w:rPr>
        <w:color w:val="000080"/>
        <w:sz w:val="16"/>
        <w:szCs w:val="16"/>
      </w:rPr>
    </w:pPr>
    <w:r w:rsidRPr="009A641E">
      <w:rPr>
        <w:b/>
        <w:color w:val="000080"/>
        <w:sz w:val="16"/>
        <w:szCs w:val="16"/>
      </w:rPr>
      <w:t>Web</w:t>
    </w:r>
    <w:r>
      <w:rPr>
        <w:color w:val="000080"/>
        <w:sz w:val="16"/>
        <w:szCs w:val="16"/>
      </w:rPr>
      <w:t xml:space="preserve">: </w:t>
    </w:r>
    <w:hyperlink r:id="rId1" w:history="1">
      <w:r w:rsidR="00F03D22" w:rsidRPr="00921DCB">
        <w:rPr>
          <w:rStyle w:val="Hyperlink"/>
          <w:sz w:val="16"/>
          <w:szCs w:val="16"/>
        </w:rPr>
        <w:t>www.maverick.life</w:t>
      </w:r>
    </w:hyperlink>
    <w:r>
      <w:rPr>
        <w:color w:val="000080"/>
        <w:sz w:val="16"/>
        <w:szCs w:val="16"/>
      </w:rPr>
      <w:t xml:space="preserve">   </w:t>
    </w:r>
    <w:r w:rsidRPr="009A641E">
      <w:rPr>
        <w:b/>
        <w:color w:val="000080"/>
        <w:sz w:val="16"/>
        <w:szCs w:val="16"/>
      </w:rPr>
      <w:t>E-mail</w:t>
    </w:r>
    <w:r>
      <w:rPr>
        <w:color w:val="000080"/>
        <w:sz w:val="16"/>
        <w:szCs w:val="16"/>
      </w:rPr>
      <w:t xml:space="preserve">: </w:t>
    </w:r>
    <w:hyperlink r:id="rId2" w:history="1">
      <w:r w:rsidR="00F03D22" w:rsidRPr="00921DCB">
        <w:rPr>
          <w:rStyle w:val="Hyperlink"/>
          <w:sz w:val="16"/>
          <w:szCs w:val="16"/>
        </w:rPr>
        <w:t>sales@maverick.life</w:t>
      </w:r>
    </w:hyperlink>
    <w:r w:rsidRPr="009412C2">
      <w:rPr>
        <w:color w:val="000080"/>
        <w:sz w:val="16"/>
        <w:szCs w:val="16"/>
      </w:rPr>
      <w:t xml:space="preserve">   </w:t>
    </w:r>
  </w:p>
  <w:p w:rsidR="0035437A" w:rsidRDefault="0035437A" w:rsidP="009A641E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66A" w:rsidRDefault="00666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8A8" w:rsidRDefault="00D228A8">
      <w:r>
        <w:separator/>
      </w:r>
    </w:p>
  </w:footnote>
  <w:footnote w:type="continuationSeparator" w:id="0">
    <w:p w:rsidR="00D228A8" w:rsidRDefault="00D2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66A" w:rsidRDefault="00666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37A" w:rsidRDefault="0035437A" w:rsidP="00D82FFD">
    <w:pPr>
      <w:pStyle w:val="Header"/>
      <w:tabs>
        <w:tab w:val="left" w:pos="310"/>
        <w:tab w:val="left" w:pos="720"/>
        <w:tab w:val="center" w:pos="4156"/>
        <w:tab w:val="left" w:pos="7425"/>
      </w:tabs>
      <w:jc w:val="center"/>
      <w:rPr>
        <w:b/>
        <w:color w:val="000080"/>
        <w:sz w:val="16"/>
        <w:szCs w:val="16"/>
      </w:rPr>
    </w:pPr>
    <w:r w:rsidRPr="001D10F1">
      <w:rPr>
        <w:b/>
        <w:noProof/>
        <w:color w:val="000080"/>
        <w:sz w:val="16"/>
        <w:szCs w:val="16"/>
        <w:lang w:val="en-ZA" w:eastAsia="en-ZA"/>
      </w:rPr>
      <w:drawing>
        <wp:inline distT="0" distB="0" distL="0" distR="0">
          <wp:extent cx="1143000" cy="832383"/>
          <wp:effectExtent l="19050" t="0" r="0" b="0"/>
          <wp:docPr id="2" name="Picture 1" descr="Maverick logo of South Af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erick logo of South Afr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799" cy="83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37A" w:rsidRDefault="0035437A" w:rsidP="00B52AC1">
    <w:pPr>
      <w:pStyle w:val="Header"/>
      <w:tabs>
        <w:tab w:val="left" w:pos="310"/>
        <w:tab w:val="left" w:pos="720"/>
        <w:tab w:val="center" w:pos="4156"/>
        <w:tab w:val="left" w:pos="7425"/>
      </w:tabs>
      <w:jc w:val="center"/>
      <w:rPr>
        <w:b/>
        <w:color w:val="000080"/>
        <w:position w:val="6"/>
        <w:sz w:val="18"/>
        <w:szCs w:val="18"/>
      </w:rPr>
    </w:pPr>
    <w:r>
      <w:rPr>
        <w:b/>
        <w:color w:val="000080"/>
        <w:position w:val="6"/>
        <w:sz w:val="18"/>
        <w:szCs w:val="18"/>
      </w:rPr>
      <w:t xml:space="preserve">     </w:t>
    </w:r>
  </w:p>
  <w:p w:rsidR="0035437A" w:rsidRDefault="0035437A" w:rsidP="001D10F1">
    <w:pPr>
      <w:pStyle w:val="Header"/>
      <w:pBdr>
        <w:bottom w:val="single" w:sz="8" w:space="1" w:color="000080"/>
      </w:pBdr>
      <w:jc w:val="center"/>
      <w:rPr>
        <w:b/>
        <w:color w:val="000080"/>
        <w:sz w:val="18"/>
        <w:szCs w:val="18"/>
      </w:rPr>
    </w:pPr>
    <w:r>
      <w:rPr>
        <w:b/>
        <w:color w:val="000080"/>
        <w:position w:val="6"/>
        <w:sz w:val="18"/>
        <w:szCs w:val="18"/>
      </w:rPr>
      <w:t>SPECIFICATIONS</w:t>
    </w:r>
    <w:r w:rsidRPr="001D10F1">
      <w:rPr>
        <w:b/>
        <w:color w:val="000080"/>
        <w:sz w:val="18"/>
        <w:szCs w:val="18"/>
      </w:rPr>
      <w:t xml:space="preserve"> </w:t>
    </w:r>
  </w:p>
  <w:p w:rsidR="0035437A" w:rsidRDefault="0035437A" w:rsidP="001D10F1">
    <w:pPr>
      <w:pStyle w:val="Header"/>
      <w:pBdr>
        <w:bottom w:val="single" w:sz="8" w:space="1" w:color="000080"/>
      </w:pBdr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 xml:space="preserve">MAVERICK   400    -     </w:t>
    </w:r>
    <w:r w:rsidRPr="001D10F1">
      <w:rPr>
        <w:b/>
        <w:color w:val="000080"/>
        <w:sz w:val="18"/>
        <w:szCs w:val="18"/>
      </w:rPr>
      <w:t xml:space="preserve">SAIL AWAY </w:t>
    </w:r>
    <w:r>
      <w:rPr>
        <w:b/>
        <w:color w:val="000080"/>
        <w:sz w:val="18"/>
        <w:szCs w:val="18"/>
      </w:rPr>
      <w:t xml:space="preserve"> </w:t>
    </w:r>
    <w:r w:rsidRPr="001D10F1">
      <w:rPr>
        <w:b/>
        <w:color w:val="000080"/>
        <w:sz w:val="18"/>
        <w:szCs w:val="18"/>
      </w:rPr>
      <w:t xml:space="preserve"> &amp; </w:t>
    </w:r>
    <w:r>
      <w:rPr>
        <w:b/>
        <w:color w:val="000080"/>
        <w:sz w:val="18"/>
        <w:szCs w:val="18"/>
      </w:rPr>
      <w:t xml:space="preserve">  </w:t>
    </w:r>
    <w:r w:rsidRPr="001D10F1">
      <w:rPr>
        <w:b/>
        <w:color w:val="000080"/>
        <w:sz w:val="18"/>
        <w:szCs w:val="18"/>
      </w:rPr>
      <w:t xml:space="preserve">CRUISE READY </w:t>
    </w:r>
  </w:p>
  <w:p w:rsidR="0035437A" w:rsidRPr="001D10F1" w:rsidRDefault="0035437A" w:rsidP="001D10F1">
    <w:pPr>
      <w:pStyle w:val="Header"/>
      <w:pBdr>
        <w:bottom w:val="single" w:sz="8" w:space="1" w:color="000080"/>
      </w:pBdr>
      <w:jc w:val="center"/>
      <w:rPr>
        <w:b/>
        <w:color w:val="000080"/>
        <w:sz w:val="18"/>
        <w:szCs w:val="18"/>
      </w:rPr>
    </w:pPr>
    <w:r w:rsidRPr="001D10F1">
      <w:rPr>
        <w:b/>
        <w:color w:val="000080"/>
        <w:sz w:val="18"/>
        <w:szCs w:val="18"/>
      </w:rPr>
      <w:t xml:space="preserve">                                                                           </w:t>
    </w:r>
  </w:p>
  <w:p w:rsidR="0035437A" w:rsidRPr="001D10F1" w:rsidRDefault="0035437A" w:rsidP="001D10F1">
    <w:pPr>
      <w:pStyle w:val="Header"/>
      <w:pBdr>
        <w:bottom w:val="single" w:sz="8" w:space="1" w:color="000080"/>
      </w:pBdr>
      <w:jc w:val="center"/>
      <w:rPr>
        <w:b/>
        <w:color w:val="000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66A" w:rsidRDefault="00666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1_"/>
      </v:shape>
    </w:pict>
  </w:numPicBullet>
  <w:abstractNum w:abstractNumId="0" w15:restartNumberingAfterBreak="0">
    <w:nsid w:val="001B491D"/>
    <w:multiLevelType w:val="hybridMultilevel"/>
    <w:tmpl w:val="44665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4000"/>
    <w:multiLevelType w:val="hybridMultilevel"/>
    <w:tmpl w:val="06BA6194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B7BFD"/>
    <w:multiLevelType w:val="hybridMultilevel"/>
    <w:tmpl w:val="E4FC5C24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A67"/>
    <w:multiLevelType w:val="hybridMultilevel"/>
    <w:tmpl w:val="B57CC4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A0356"/>
    <w:multiLevelType w:val="hybridMultilevel"/>
    <w:tmpl w:val="52120470"/>
    <w:lvl w:ilvl="0" w:tplc="54C8CC7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0F3"/>
    <w:multiLevelType w:val="hybridMultilevel"/>
    <w:tmpl w:val="8C82EDB0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52F62"/>
    <w:multiLevelType w:val="hybridMultilevel"/>
    <w:tmpl w:val="070CAE06"/>
    <w:lvl w:ilvl="0" w:tplc="BEA44B3E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81D02"/>
    <w:multiLevelType w:val="hybridMultilevel"/>
    <w:tmpl w:val="F6F0EE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8465C"/>
    <w:multiLevelType w:val="hybridMultilevel"/>
    <w:tmpl w:val="DFBCF2D2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51ADB"/>
    <w:multiLevelType w:val="hybridMultilevel"/>
    <w:tmpl w:val="EE7EF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866DB"/>
    <w:multiLevelType w:val="hybridMultilevel"/>
    <w:tmpl w:val="3BBE3B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026BE"/>
    <w:multiLevelType w:val="hybridMultilevel"/>
    <w:tmpl w:val="E0E8DC2C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F1E66"/>
    <w:multiLevelType w:val="hybridMultilevel"/>
    <w:tmpl w:val="C7FA80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22916"/>
    <w:multiLevelType w:val="hybridMultilevel"/>
    <w:tmpl w:val="EE52804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E2680"/>
    <w:multiLevelType w:val="hybridMultilevel"/>
    <w:tmpl w:val="5002D3F8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659DF"/>
    <w:multiLevelType w:val="hybridMultilevel"/>
    <w:tmpl w:val="2D38249E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42C3C"/>
    <w:multiLevelType w:val="hybridMultilevel"/>
    <w:tmpl w:val="5C524F10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68D"/>
    <w:multiLevelType w:val="hybridMultilevel"/>
    <w:tmpl w:val="956A7698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E5391"/>
    <w:multiLevelType w:val="hybridMultilevel"/>
    <w:tmpl w:val="7294FC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C15A7"/>
    <w:multiLevelType w:val="hybridMultilevel"/>
    <w:tmpl w:val="A6C8CBD4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C6874"/>
    <w:multiLevelType w:val="hybridMultilevel"/>
    <w:tmpl w:val="F26EF51E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D7947"/>
    <w:multiLevelType w:val="hybridMultilevel"/>
    <w:tmpl w:val="E0E0A7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826DE"/>
    <w:multiLevelType w:val="hybridMultilevel"/>
    <w:tmpl w:val="7BD65C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A07"/>
    <w:multiLevelType w:val="hybridMultilevel"/>
    <w:tmpl w:val="48D459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05186"/>
    <w:multiLevelType w:val="hybridMultilevel"/>
    <w:tmpl w:val="909C53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722F"/>
    <w:multiLevelType w:val="hybridMultilevel"/>
    <w:tmpl w:val="690EBFD6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D5BC7"/>
    <w:multiLevelType w:val="hybridMultilevel"/>
    <w:tmpl w:val="4F18D01E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62A2A"/>
    <w:multiLevelType w:val="hybridMultilevel"/>
    <w:tmpl w:val="8362D90C"/>
    <w:lvl w:ilvl="0" w:tplc="1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42B54AF4"/>
    <w:multiLevelType w:val="hybridMultilevel"/>
    <w:tmpl w:val="592C5920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2797"/>
    <w:multiLevelType w:val="hybridMultilevel"/>
    <w:tmpl w:val="2FECE162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A433A"/>
    <w:multiLevelType w:val="hybridMultilevel"/>
    <w:tmpl w:val="6F406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A3CF4"/>
    <w:multiLevelType w:val="hybridMultilevel"/>
    <w:tmpl w:val="4D68E2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B3ED0"/>
    <w:multiLevelType w:val="hybridMultilevel"/>
    <w:tmpl w:val="C69CCD5A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7386C"/>
    <w:multiLevelType w:val="hybridMultilevel"/>
    <w:tmpl w:val="9C5CFCD2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120E3"/>
    <w:multiLevelType w:val="multilevel"/>
    <w:tmpl w:val="4D68E2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65CEA"/>
    <w:multiLevelType w:val="hybridMultilevel"/>
    <w:tmpl w:val="4C46883E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84351"/>
    <w:multiLevelType w:val="multilevel"/>
    <w:tmpl w:val="070CAE06"/>
    <w:lvl w:ilvl="0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424A4A"/>
    <w:multiLevelType w:val="hybridMultilevel"/>
    <w:tmpl w:val="89786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60109"/>
    <w:multiLevelType w:val="hybridMultilevel"/>
    <w:tmpl w:val="BC5EE428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97269"/>
    <w:multiLevelType w:val="hybridMultilevel"/>
    <w:tmpl w:val="003E8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11D34"/>
    <w:multiLevelType w:val="hybridMultilevel"/>
    <w:tmpl w:val="034CFDFC"/>
    <w:lvl w:ilvl="0" w:tplc="0BA077A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56C46"/>
    <w:multiLevelType w:val="hybridMultilevel"/>
    <w:tmpl w:val="0A885E26"/>
    <w:lvl w:ilvl="0" w:tplc="26B206B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E5267"/>
    <w:multiLevelType w:val="hybridMultilevel"/>
    <w:tmpl w:val="0C520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70AAB"/>
    <w:multiLevelType w:val="hybridMultilevel"/>
    <w:tmpl w:val="D05621B4"/>
    <w:lvl w:ilvl="0" w:tplc="1C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4" w15:restartNumberingAfterBreak="0">
    <w:nsid w:val="748909F2"/>
    <w:multiLevelType w:val="hybridMultilevel"/>
    <w:tmpl w:val="953A4AF8"/>
    <w:lvl w:ilvl="0" w:tplc="5772365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A4B75"/>
    <w:multiLevelType w:val="hybridMultilevel"/>
    <w:tmpl w:val="39DC077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A4268"/>
    <w:multiLevelType w:val="hybridMultilevel"/>
    <w:tmpl w:val="F2BA93FA"/>
    <w:lvl w:ilvl="0" w:tplc="6F42BA2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5772365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C3509"/>
    <w:multiLevelType w:val="hybridMultilevel"/>
    <w:tmpl w:val="AD3089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49066">
    <w:abstractNumId w:val="6"/>
  </w:num>
  <w:num w:numId="2" w16cid:durableId="1602835188">
    <w:abstractNumId w:val="36"/>
  </w:num>
  <w:num w:numId="3" w16cid:durableId="197740436">
    <w:abstractNumId w:val="31"/>
  </w:num>
  <w:num w:numId="4" w16cid:durableId="199710746">
    <w:abstractNumId w:val="30"/>
  </w:num>
  <w:num w:numId="5" w16cid:durableId="117187705">
    <w:abstractNumId w:val="42"/>
  </w:num>
  <w:num w:numId="6" w16cid:durableId="782653399">
    <w:abstractNumId w:val="41"/>
  </w:num>
  <w:num w:numId="7" w16cid:durableId="367029600">
    <w:abstractNumId w:val="44"/>
  </w:num>
  <w:num w:numId="8" w16cid:durableId="657226014">
    <w:abstractNumId w:val="28"/>
  </w:num>
  <w:num w:numId="9" w16cid:durableId="2113275974">
    <w:abstractNumId w:val="26"/>
  </w:num>
  <w:num w:numId="10" w16cid:durableId="1644190640">
    <w:abstractNumId w:val="29"/>
  </w:num>
  <w:num w:numId="11" w16cid:durableId="1052460520">
    <w:abstractNumId w:val="2"/>
  </w:num>
  <w:num w:numId="12" w16cid:durableId="590504583">
    <w:abstractNumId w:val="16"/>
  </w:num>
  <w:num w:numId="13" w16cid:durableId="1617712992">
    <w:abstractNumId w:val="33"/>
  </w:num>
  <w:num w:numId="14" w16cid:durableId="1026713459">
    <w:abstractNumId w:val="35"/>
  </w:num>
  <w:num w:numId="15" w16cid:durableId="361637004">
    <w:abstractNumId w:val="15"/>
  </w:num>
  <w:num w:numId="16" w16cid:durableId="1513301728">
    <w:abstractNumId w:val="17"/>
  </w:num>
  <w:num w:numId="17" w16cid:durableId="1322582061">
    <w:abstractNumId w:val="14"/>
  </w:num>
  <w:num w:numId="18" w16cid:durableId="1662855225">
    <w:abstractNumId w:val="20"/>
  </w:num>
  <w:num w:numId="19" w16cid:durableId="534971489">
    <w:abstractNumId w:val="19"/>
  </w:num>
  <w:num w:numId="20" w16cid:durableId="1723409076">
    <w:abstractNumId w:val="8"/>
  </w:num>
  <w:num w:numId="21" w16cid:durableId="787431989">
    <w:abstractNumId w:val="38"/>
  </w:num>
  <w:num w:numId="22" w16cid:durableId="397091558">
    <w:abstractNumId w:val="32"/>
  </w:num>
  <w:num w:numId="23" w16cid:durableId="466627282">
    <w:abstractNumId w:val="25"/>
  </w:num>
  <w:num w:numId="24" w16cid:durableId="315037444">
    <w:abstractNumId w:val="5"/>
  </w:num>
  <w:num w:numId="25" w16cid:durableId="1211383089">
    <w:abstractNumId w:val="11"/>
  </w:num>
  <w:num w:numId="26" w16cid:durableId="265507911">
    <w:abstractNumId w:val="1"/>
  </w:num>
  <w:num w:numId="27" w16cid:durableId="2090495133">
    <w:abstractNumId w:val="34"/>
  </w:num>
  <w:num w:numId="28" w16cid:durableId="2082100229">
    <w:abstractNumId w:val="40"/>
  </w:num>
  <w:num w:numId="29" w16cid:durableId="552893361">
    <w:abstractNumId w:val="46"/>
  </w:num>
  <w:num w:numId="30" w16cid:durableId="1004624963">
    <w:abstractNumId w:val="4"/>
  </w:num>
  <w:num w:numId="31" w16cid:durableId="520899812">
    <w:abstractNumId w:val="10"/>
  </w:num>
  <w:num w:numId="32" w16cid:durableId="297078840">
    <w:abstractNumId w:val="23"/>
  </w:num>
  <w:num w:numId="33" w16cid:durableId="608051290">
    <w:abstractNumId w:val="9"/>
  </w:num>
  <w:num w:numId="34" w16cid:durableId="1235622592">
    <w:abstractNumId w:val="18"/>
  </w:num>
  <w:num w:numId="35" w16cid:durableId="1847017562">
    <w:abstractNumId w:val="24"/>
  </w:num>
  <w:num w:numId="36" w16cid:durableId="1849445396">
    <w:abstractNumId w:val="3"/>
  </w:num>
  <w:num w:numId="37" w16cid:durableId="590238718">
    <w:abstractNumId w:val="37"/>
  </w:num>
  <w:num w:numId="38" w16cid:durableId="317878636">
    <w:abstractNumId w:val="39"/>
  </w:num>
  <w:num w:numId="39" w16cid:durableId="144661178">
    <w:abstractNumId w:val="0"/>
  </w:num>
  <w:num w:numId="40" w16cid:durableId="614558700">
    <w:abstractNumId w:val="27"/>
  </w:num>
  <w:num w:numId="41" w16cid:durableId="1337726727">
    <w:abstractNumId w:val="43"/>
  </w:num>
  <w:num w:numId="42" w16cid:durableId="1155487283">
    <w:abstractNumId w:val="7"/>
  </w:num>
  <w:num w:numId="43" w16cid:durableId="1748845111">
    <w:abstractNumId w:val="21"/>
  </w:num>
  <w:num w:numId="44" w16cid:durableId="1761372024">
    <w:abstractNumId w:val="12"/>
  </w:num>
  <w:num w:numId="45" w16cid:durableId="289168125">
    <w:abstractNumId w:val="13"/>
  </w:num>
  <w:num w:numId="46" w16cid:durableId="1418290506">
    <w:abstractNumId w:val="45"/>
  </w:num>
  <w:num w:numId="47" w16cid:durableId="614364125">
    <w:abstractNumId w:val="22"/>
  </w:num>
  <w:num w:numId="48" w16cid:durableId="205188141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1"/>
    <w:rsid w:val="00001091"/>
    <w:rsid w:val="00004CC4"/>
    <w:rsid w:val="00041701"/>
    <w:rsid w:val="00043154"/>
    <w:rsid w:val="00051A91"/>
    <w:rsid w:val="00053B9B"/>
    <w:rsid w:val="00054D20"/>
    <w:rsid w:val="000567C2"/>
    <w:rsid w:val="000604FB"/>
    <w:rsid w:val="00064A2E"/>
    <w:rsid w:val="000716FB"/>
    <w:rsid w:val="0009315C"/>
    <w:rsid w:val="000A37D3"/>
    <w:rsid w:val="000B2BBC"/>
    <w:rsid w:val="000B4724"/>
    <w:rsid w:val="000B5200"/>
    <w:rsid w:val="000D2779"/>
    <w:rsid w:val="000E061C"/>
    <w:rsid w:val="000F14C1"/>
    <w:rsid w:val="000F7C69"/>
    <w:rsid w:val="00102B88"/>
    <w:rsid w:val="001157BE"/>
    <w:rsid w:val="00121950"/>
    <w:rsid w:val="001277B5"/>
    <w:rsid w:val="00133D13"/>
    <w:rsid w:val="00151F02"/>
    <w:rsid w:val="00164B06"/>
    <w:rsid w:val="00184661"/>
    <w:rsid w:val="001B0693"/>
    <w:rsid w:val="001B41AB"/>
    <w:rsid w:val="001B5C81"/>
    <w:rsid w:val="001C65E0"/>
    <w:rsid w:val="001D10F1"/>
    <w:rsid w:val="001D5B46"/>
    <w:rsid w:val="001D5D11"/>
    <w:rsid w:val="001E7464"/>
    <w:rsid w:val="001F33AA"/>
    <w:rsid w:val="00201B7C"/>
    <w:rsid w:val="00215FE5"/>
    <w:rsid w:val="0021792C"/>
    <w:rsid w:val="00233EEE"/>
    <w:rsid w:val="00250E60"/>
    <w:rsid w:val="00253B63"/>
    <w:rsid w:val="00256B53"/>
    <w:rsid w:val="00272C20"/>
    <w:rsid w:val="0027618E"/>
    <w:rsid w:val="00286935"/>
    <w:rsid w:val="00293208"/>
    <w:rsid w:val="002A3014"/>
    <w:rsid w:val="002A7357"/>
    <w:rsid w:val="002B560E"/>
    <w:rsid w:val="002C1FD5"/>
    <w:rsid w:val="002C5B03"/>
    <w:rsid w:val="002D09CB"/>
    <w:rsid w:val="002F454C"/>
    <w:rsid w:val="002F7126"/>
    <w:rsid w:val="00303874"/>
    <w:rsid w:val="00304F37"/>
    <w:rsid w:val="00316C05"/>
    <w:rsid w:val="0033336F"/>
    <w:rsid w:val="003426CA"/>
    <w:rsid w:val="003443A1"/>
    <w:rsid w:val="003514D4"/>
    <w:rsid w:val="0035437A"/>
    <w:rsid w:val="003915AE"/>
    <w:rsid w:val="00393D13"/>
    <w:rsid w:val="003B064C"/>
    <w:rsid w:val="003B6D40"/>
    <w:rsid w:val="003C47BE"/>
    <w:rsid w:val="003D19D3"/>
    <w:rsid w:val="00411A75"/>
    <w:rsid w:val="00412EC0"/>
    <w:rsid w:val="0041702A"/>
    <w:rsid w:val="00432A14"/>
    <w:rsid w:val="00445F59"/>
    <w:rsid w:val="00446B13"/>
    <w:rsid w:val="00492D56"/>
    <w:rsid w:val="004A13B0"/>
    <w:rsid w:val="004A4D21"/>
    <w:rsid w:val="004B61E4"/>
    <w:rsid w:val="004B6A57"/>
    <w:rsid w:val="004C4F1F"/>
    <w:rsid w:val="004C5170"/>
    <w:rsid w:val="004C6781"/>
    <w:rsid w:val="004C798E"/>
    <w:rsid w:val="004C7D73"/>
    <w:rsid w:val="004E555C"/>
    <w:rsid w:val="004F5722"/>
    <w:rsid w:val="005032B9"/>
    <w:rsid w:val="0051753F"/>
    <w:rsid w:val="005248BE"/>
    <w:rsid w:val="00553417"/>
    <w:rsid w:val="0055711F"/>
    <w:rsid w:val="0056021B"/>
    <w:rsid w:val="005625E0"/>
    <w:rsid w:val="00591BB6"/>
    <w:rsid w:val="00594176"/>
    <w:rsid w:val="005B34ED"/>
    <w:rsid w:val="005D5998"/>
    <w:rsid w:val="005F1E5D"/>
    <w:rsid w:val="005F204F"/>
    <w:rsid w:val="005F6E12"/>
    <w:rsid w:val="0060530E"/>
    <w:rsid w:val="006153A5"/>
    <w:rsid w:val="00615F08"/>
    <w:rsid w:val="00630454"/>
    <w:rsid w:val="00631E4E"/>
    <w:rsid w:val="0063338D"/>
    <w:rsid w:val="00640ECC"/>
    <w:rsid w:val="00646082"/>
    <w:rsid w:val="0066438E"/>
    <w:rsid w:val="0066666A"/>
    <w:rsid w:val="00674FB3"/>
    <w:rsid w:val="00695F12"/>
    <w:rsid w:val="006A11B7"/>
    <w:rsid w:val="006A14E2"/>
    <w:rsid w:val="006A2EA0"/>
    <w:rsid w:val="006A54F5"/>
    <w:rsid w:val="006B448D"/>
    <w:rsid w:val="006D28CD"/>
    <w:rsid w:val="006D42F4"/>
    <w:rsid w:val="006E19E7"/>
    <w:rsid w:val="006E2D05"/>
    <w:rsid w:val="006E507E"/>
    <w:rsid w:val="007018E3"/>
    <w:rsid w:val="00703F9D"/>
    <w:rsid w:val="00707932"/>
    <w:rsid w:val="007169AE"/>
    <w:rsid w:val="00730962"/>
    <w:rsid w:val="007346CC"/>
    <w:rsid w:val="00740B52"/>
    <w:rsid w:val="00744B34"/>
    <w:rsid w:val="00746936"/>
    <w:rsid w:val="007546CC"/>
    <w:rsid w:val="0078205C"/>
    <w:rsid w:val="007876EB"/>
    <w:rsid w:val="007A728A"/>
    <w:rsid w:val="007B1EE2"/>
    <w:rsid w:val="007C713A"/>
    <w:rsid w:val="007D202F"/>
    <w:rsid w:val="007F0DCB"/>
    <w:rsid w:val="007F3CEB"/>
    <w:rsid w:val="00807731"/>
    <w:rsid w:val="00814F68"/>
    <w:rsid w:val="0081597E"/>
    <w:rsid w:val="00831A28"/>
    <w:rsid w:val="00834441"/>
    <w:rsid w:val="008634AD"/>
    <w:rsid w:val="00876325"/>
    <w:rsid w:val="00877207"/>
    <w:rsid w:val="0088034B"/>
    <w:rsid w:val="0088347B"/>
    <w:rsid w:val="008854EB"/>
    <w:rsid w:val="00886938"/>
    <w:rsid w:val="008870BF"/>
    <w:rsid w:val="00891003"/>
    <w:rsid w:val="0089211E"/>
    <w:rsid w:val="008C16E0"/>
    <w:rsid w:val="008C3704"/>
    <w:rsid w:val="008D07BB"/>
    <w:rsid w:val="008E788A"/>
    <w:rsid w:val="009015C3"/>
    <w:rsid w:val="00904E50"/>
    <w:rsid w:val="00910D3A"/>
    <w:rsid w:val="00921E8A"/>
    <w:rsid w:val="00927261"/>
    <w:rsid w:val="00927A6C"/>
    <w:rsid w:val="00933A35"/>
    <w:rsid w:val="009412C2"/>
    <w:rsid w:val="009418B1"/>
    <w:rsid w:val="00961807"/>
    <w:rsid w:val="00973028"/>
    <w:rsid w:val="0097314A"/>
    <w:rsid w:val="009734B4"/>
    <w:rsid w:val="00982A04"/>
    <w:rsid w:val="0098436C"/>
    <w:rsid w:val="00985F86"/>
    <w:rsid w:val="00990A94"/>
    <w:rsid w:val="009A641E"/>
    <w:rsid w:val="009A6DF2"/>
    <w:rsid w:val="009C1A29"/>
    <w:rsid w:val="009C6153"/>
    <w:rsid w:val="009D1C38"/>
    <w:rsid w:val="009D5B79"/>
    <w:rsid w:val="009F0ED3"/>
    <w:rsid w:val="00A00B08"/>
    <w:rsid w:val="00A13374"/>
    <w:rsid w:val="00A14CD0"/>
    <w:rsid w:val="00A221F7"/>
    <w:rsid w:val="00A3630B"/>
    <w:rsid w:val="00A45800"/>
    <w:rsid w:val="00A51D31"/>
    <w:rsid w:val="00A55274"/>
    <w:rsid w:val="00A57FFC"/>
    <w:rsid w:val="00A72D62"/>
    <w:rsid w:val="00A75376"/>
    <w:rsid w:val="00A8054E"/>
    <w:rsid w:val="00A9408B"/>
    <w:rsid w:val="00AA15CF"/>
    <w:rsid w:val="00AA49E5"/>
    <w:rsid w:val="00AB2ECB"/>
    <w:rsid w:val="00AC1A3C"/>
    <w:rsid w:val="00AC3E8B"/>
    <w:rsid w:val="00AC4626"/>
    <w:rsid w:val="00AC5627"/>
    <w:rsid w:val="00AC6366"/>
    <w:rsid w:val="00AD0BD4"/>
    <w:rsid w:val="00AD68AD"/>
    <w:rsid w:val="00AF7D6C"/>
    <w:rsid w:val="00B01EC1"/>
    <w:rsid w:val="00B119B1"/>
    <w:rsid w:val="00B1474A"/>
    <w:rsid w:val="00B14790"/>
    <w:rsid w:val="00B2207A"/>
    <w:rsid w:val="00B31716"/>
    <w:rsid w:val="00B3561E"/>
    <w:rsid w:val="00B41336"/>
    <w:rsid w:val="00B416E7"/>
    <w:rsid w:val="00B46341"/>
    <w:rsid w:val="00B51C56"/>
    <w:rsid w:val="00B52AC1"/>
    <w:rsid w:val="00B600E5"/>
    <w:rsid w:val="00B62FA0"/>
    <w:rsid w:val="00B643A7"/>
    <w:rsid w:val="00B65D60"/>
    <w:rsid w:val="00B71C06"/>
    <w:rsid w:val="00B75735"/>
    <w:rsid w:val="00B76BD3"/>
    <w:rsid w:val="00B82B1D"/>
    <w:rsid w:val="00BA14B2"/>
    <w:rsid w:val="00BB147F"/>
    <w:rsid w:val="00BB3A63"/>
    <w:rsid w:val="00BB796C"/>
    <w:rsid w:val="00BC4C5D"/>
    <w:rsid w:val="00BC501F"/>
    <w:rsid w:val="00BF4485"/>
    <w:rsid w:val="00BF63A8"/>
    <w:rsid w:val="00BF6C18"/>
    <w:rsid w:val="00C010B7"/>
    <w:rsid w:val="00C0594E"/>
    <w:rsid w:val="00C137F4"/>
    <w:rsid w:val="00C13FFB"/>
    <w:rsid w:val="00C41C26"/>
    <w:rsid w:val="00C45BE5"/>
    <w:rsid w:val="00C51A63"/>
    <w:rsid w:val="00C55401"/>
    <w:rsid w:val="00C6366D"/>
    <w:rsid w:val="00C67E5B"/>
    <w:rsid w:val="00C75F81"/>
    <w:rsid w:val="00CA17DB"/>
    <w:rsid w:val="00CB11F7"/>
    <w:rsid w:val="00CB18AC"/>
    <w:rsid w:val="00CD452F"/>
    <w:rsid w:val="00CD669C"/>
    <w:rsid w:val="00CD7172"/>
    <w:rsid w:val="00CE4189"/>
    <w:rsid w:val="00D00194"/>
    <w:rsid w:val="00D016AA"/>
    <w:rsid w:val="00D1070F"/>
    <w:rsid w:val="00D1634E"/>
    <w:rsid w:val="00D228A8"/>
    <w:rsid w:val="00D2683A"/>
    <w:rsid w:val="00D318B4"/>
    <w:rsid w:val="00D34467"/>
    <w:rsid w:val="00D66A02"/>
    <w:rsid w:val="00D76837"/>
    <w:rsid w:val="00D77A1E"/>
    <w:rsid w:val="00D81D00"/>
    <w:rsid w:val="00D8214C"/>
    <w:rsid w:val="00D82FFD"/>
    <w:rsid w:val="00D846F4"/>
    <w:rsid w:val="00D97B05"/>
    <w:rsid w:val="00DC2EF4"/>
    <w:rsid w:val="00DC3414"/>
    <w:rsid w:val="00DC6808"/>
    <w:rsid w:val="00DD152B"/>
    <w:rsid w:val="00DD2AEE"/>
    <w:rsid w:val="00DD3A4B"/>
    <w:rsid w:val="00DD601D"/>
    <w:rsid w:val="00DE33F3"/>
    <w:rsid w:val="00E20845"/>
    <w:rsid w:val="00E223E1"/>
    <w:rsid w:val="00E27438"/>
    <w:rsid w:val="00E30587"/>
    <w:rsid w:val="00E41E1B"/>
    <w:rsid w:val="00E47547"/>
    <w:rsid w:val="00E61ECB"/>
    <w:rsid w:val="00E71FFA"/>
    <w:rsid w:val="00E77E6A"/>
    <w:rsid w:val="00E8440A"/>
    <w:rsid w:val="00E84A69"/>
    <w:rsid w:val="00EA0617"/>
    <w:rsid w:val="00EA095B"/>
    <w:rsid w:val="00EA449C"/>
    <w:rsid w:val="00EB1BAF"/>
    <w:rsid w:val="00EB7B5E"/>
    <w:rsid w:val="00ED7DCC"/>
    <w:rsid w:val="00EE26EA"/>
    <w:rsid w:val="00EF6D44"/>
    <w:rsid w:val="00F01BFD"/>
    <w:rsid w:val="00F0351C"/>
    <w:rsid w:val="00F03D22"/>
    <w:rsid w:val="00F21408"/>
    <w:rsid w:val="00F223A6"/>
    <w:rsid w:val="00F23F30"/>
    <w:rsid w:val="00F26D65"/>
    <w:rsid w:val="00F35558"/>
    <w:rsid w:val="00F531AF"/>
    <w:rsid w:val="00F568FC"/>
    <w:rsid w:val="00F72BA1"/>
    <w:rsid w:val="00F75E8F"/>
    <w:rsid w:val="00F9339C"/>
    <w:rsid w:val="00FA29B7"/>
    <w:rsid w:val="00FA6A4E"/>
    <w:rsid w:val="00FB714B"/>
    <w:rsid w:val="00FB7216"/>
    <w:rsid w:val="00FC6EDD"/>
    <w:rsid w:val="00FE0C32"/>
    <w:rsid w:val="00FE0D89"/>
    <w:rsid w:val="00FE2C82"/>
    <w:rsid w:val="00FE6CC9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,"/>
  <w14:docId w14:val="53FA4DEA"/>
  <w15:docId w15:val="{F727FCC7-CF7C-49EC-92E1-7F73C9A2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B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5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4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64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0B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42F4"/>
    <w:pPr>
      <w:ind w:left="720"/>
      <w:contextualSpacing/>
    </w:pPr>
  </w:style>
  <w:style w:type="table" w:styleId="Table3Deffects1">
    <w:name w:val="Table 3D effects 1"/>
    <w:basedOn w:val="TableNormal"/>
    <w:rsid w:val="00D82F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B7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averick.life" TargetMode="External"/><Relationship Id="rId1" Type="http://schemas.openxmlformats.org/officeDocument/2006/relationships/hyperlink" Target="http://www.maverick.lif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398C-B2A2-4338-96FC-1DA8D99C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HULL AND APPENDAGES</vt:lpstr>
    </vt:vector>
  </TitlesOfParts>
  <Company>Indigo Cosmetics</Company>
  <LinksUpToDate>false</LinksUpToDate>
  <CharactersWithSpaces>9392</CharactersWithSpaces>
  <SharedDoc>false</SharedDoc>
  <HLinks>
    <vt:vector size="12" baseType="variant">
      <vt:variant>
        <vt:i4>5505078</vt:i4>
      </vt:variant>
      <vt:variant>
        <vt:i4>9</vt:i4>
      </vt:variant>
      <vt:variant>
        <vt:i4>0</vt:i4>
      </vt:variant>
      <vt:variant>
        <vt:i4>5</vt:i4>
      </vt:variant>
      <vt:variant>
        <vt:lpwstr>mailto:sails@maverickyachts.co.za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http://www.maverickyachts.co.za/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 AND APPENDAGES</dc:title>
  <dc:creator>rudip</dc:creator>
  <cp:lastModifiedBy>Rudi Pretorius</cp:lastModifiedBy>
  <cp:revision>2</cp:revision>
  <cp:lastPrinted>2018-10-17T10:16:00Z</cp:lastPrinted>
  <dcterms:created xsi:type="dcterms:W3CDTF">2023-05-27T08:43:00Z</dcterms:created>
  <dcterms:modified xsi:type="dcterms:W3CDTF">2023-05-27T08:43:00Z</dcterms:modified>
</cp:coreProperties>
</file>